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B7D" w:rsidRPr="00C47741" w:rsidRDefault="00ED4174" w:rsidP="00ED4174">
      <w:pPr>
        <w:rPr>
          <w:rFonts w:ascii="Arial" w:hAnsi="Arial" w:cs="Arial"/>
          <w:sz w:val="24"/>
          <w:szCs w:val="24"/>
        </w:rPr>
      </w:pPr>
      <w:bookmarkStart w:id="0" w:name="_GoBack"/>
      <w:bookmarkEnd w:id="0"/>
      <w:r w:rsidRPr="00ED4174">
        <w:rPr>
          <w:rFonts w:ascii="Arial" w:hAnsi="Arial" w:cs="Arial"/>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5486400" cy="7759732"/>
            <wp:effectExtent l="0" t="0" r="0" b="0"/>
            <wp:wrapTight wrapText="bothSides">
              <wp:wrapPolygon edited="0">
                <wp:start x="0" y="0"/>
                <wp:lineTo x="0" y="21529"/>
                <wp:lineTo x="21525" y="21529"/>
                <wp:lineTo x="21525" y="0"/>
                <wp:lineTo x="0" y="0"/>
              </wp:wrapPolygon>
            </wp:wrapTight>
            <wp:docPr id="18" name="Picture 18" descr="C:\Users\User\Downloads\KER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ERSI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7759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48D" w:rsidRPr="00C47741" w:rsidRDefault="003B2051" w:rsidP="006169F8">
      <w:pPr>
        <w:spacing w:line="240" w:lineRule="auto"/>
        <w:ind w:firstLine="576"/>
        <w:rPr>
          <w:rFonts w:ascii="Arial" w:hAnsi="Arial" w:cs="Arial"/>
          <w:sz w:val="24"/>
          <w:szCs w:val="24"/>
        </w:rPr>
      </w:pPr>
      <w:r w:rsidRPr="00C47741">
        <w:rPr>
          <w:rFonts w:ascii="Arial" w:hAnsi="Arial" w:cs="Arial"/>
          <w:sz w:val="24"/>
          <w:szCs w:val="24"/>
        </w:rPr>
        <w:lastRenderedPageBreak/>
        <w:t>Throughout this paper, I am going to compare the works of Frank Lloyd Wrigh</w:t>
      </w:r>
      <w:r w:rsidR="00A62ED6" w:rsidRPr="00C47741">
        <w:rPr>
          <w:rFonts w:ascii="Arial" w:hAnsi="Arial" w:cs="Arial"/>
          <w:sz w:val="24"/>
          <w:szCs w:val="24"/>
        </w:rPr>
        <w:t xml:space="preserve">t and Ludwig </w:t>
      </w:r>
      <w:proofErr w:type="spellStart"/>
      <w:r w:rsidR="00A62ED6" w:rsidRPr="00C47741">
        <w:rPr>
          <w:rFonts w:ascii="Arial" w:hAnsi="Arial" w:cs="Arial"/>
          <w:sz w:val="24"/>
          <w:szCs w:val="24"/>
        </w:rPr>
        <w:t>Mies</w:t>
      </w:r>
      <w:proofErr w:type="spellEnd"/>
      <w:r w:rsidR="00A62ED6" w:rsidRPr="00C47741">
        <w:rPr>
          <w:rFonts w:ascii="Arial" w:hAnsi="Arial" w:cs="Arial"/>
          <w:sz w:val="24"/>
          <w:szCs w:val="24"/>
        </w:rPr>
        <w:t xml:space="preserve"> Van der </w:t>
      </w:r>
      <w:proofErr w:type="spellStart"/>
      <w:r w:rsidR="00A62ED6" w:rsidRPr="00C47741">
        <w:rPr>
          <w:rFonts w:ascii="Arial" w:hAnsi="Arial" w:cs="Arial"/>
          <w:sz w:val="24"/>
          <w:szCs w:val="24"/>
        </w:rPr>
        <w:t>R</w:t>
      </w:r>
      <w:r w:rsidR="00B565DC" w:rsidRPr="00C47741">
        <w:rPr>
          <w:rFonts w:ascii="Arial" w:hAnsi="Arial" w:cs="Arial"/>
          <w:sz w:val="24"/>
          <w:szCs w:val="24"/>
        </w:rPr>
        <w:t>ohe</w:t>
      </w:r>
      <w:proofErr w:type="spellEnd"/>
      <w:r w:rsidR="00B565DC" w:rsidRPr="00C47741">
        <w:rPr>
          <w:rFonts w:ascii="Arial" w:hAnsi="Arial" w:cs="Arial"/>
          <w:sz w:val="24"/>
          <w:szCs w:val="24"/>
        </w:rPr>
        <w:t xml:space="preserve"> in the materials they used and the methods of construction for their buildings. </w:t>
      </w:r>
    </w:p>
    <w:p w:rsidR="0072748D" w:rsidRDefault="0072748D" w:rsidP="006169F8">
      <w:pPr>
        <w:spacing w:line="240" w:lineRule="auto"/>
        <w:rPr>
          <w:rFonts w:ascii="Arial" w:hAnsi="Arial" w:cs="Arial"/>
          <w:noProof/>
          <w:sz w:val="24"/>
          <w:szCs w:val="24"/>
        </w:rPr>
      </w:pPr>
      <w:r w:rsidRPr="0072748D">
        <w:rPr>
          <w:rFonts w:ascii="Arial" w:hAnsi="Arial" w:cs="Arial"/>
          <w:noProof/>
          <w:sz w:val="24"/>
          <w:szCs w:val="24"/>
        </w:rPr>
        <w:drawing>
          <wp:inline distT="0" distB="0" distL="0" distR="0">
            <wp:extent cx="2847975" cy="1900269"/>
            <wp:effectExtent l="0" t="0" r="0" b="5080"/>
            <wp:docPr id="2" name="Picture 2" descr="C:\Users\User\Desktop\1274018049-3-528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74018049-3-528x3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6303" cy="1932515"/>
                    </a:xfrm>
                    <a:prstGeom prst="rect">
                      <a:avLst/>
                    </a:prstGeom>
                    <a:noFill/>
                    <a:ln>
                      <a:noFill/>
                    </a:ln>
                  </pic:spPr>
                </pic:pic>
              </a:graphicData>
            </a:graphic>
          </wp:inline>
        </w:drawing>
      </w:r>
      <w:r>
        <w:rPr>
          <w:rFonts w:ascii="Arial" w:hAnsi="Arial" w:cs="Arial"/>
          <w:noProof/>
          <w:sz w:val="24"/>
          <w:szCs w:val="24"/>
        </w:rPr>
        <w:t xml:space="preserve">          </w:t>
      </w:r>
      <w:r w:rsidR="00BE6697">
        <w:rPr>
          <w:rFonts w:ascii="Arial" w:hAnsi="Arial" w:cs="Arial"/>
          <w:noProof/>
          <w:sz w:val="24"/>
          <w:szCs w:val="24"/>
        </w:rPr>
        <w:t xml:space="preserve">    </w:t>
      </w:r>
      <w:r w:rsidRPr="0072748D">
        <w:rPr>
          <w:rFonts w:ascii="Arial" w:hAnsi="Arial" w:cs="Arial"/>
          <w:noProof/>
          <w:sz w:val="24"/>
          <w:szCs w:val="24"/>
        </w:rPr>
        <w:drawing>
          <wp:inline distT="0" distB="0" distL="0" distR="0">
            <wp:extent cx="2009775" cy="2009775"/>
            <wp:effectExtent l="0" t="0" r="9525" b="9525"/>
            <wp:docPr id="3" name="Picture 3" descr="C:\Users\User\Desktop\5037fe3d28ba0d599b0007e3_ad-classics-barcelona-pavilion-mies-van-der-rohe_stringio-125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037fe3d28ba0d599b0007e3_ad-classics-barcelona-pavilion-mies-van-der-rohe_stringio-125x1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9531" cy="2029531"/>
                    </a:xfrm>
                    <a:prstGeom prst="rect">
                      <a:avLst/>
                    </a:prstGeom>
                    <a:noFill/>
                    <a:ln>
                      <a:noFill/>
                    </a:ln>
                  </pic:spPr>
                </pic:pic>
              </a:graphicData>
            </a:graphic>
          </wp:inline>
        </w:drawing>
      </w:r>
    </w:p>
    <w:p w:rsidR="0072748D" w:rsidRDefault="00BE6697" w:rsidP="0072748D">
      <w:pPr>
        <w:spacing w:line="240" w:lineRule="auto"/>
        <w:ind w:left="720" w:firstLine="720"/>
        <w:rPr>
          <w:rFonts w:ascii="Arial" w:hAnsi="Arial" w:cs="Arial"/>
          <w:noProof/>
          <w:sz w:val="20"/>
          <w:szCs w:val="20"/>
        </w:rPr>
      </w:pPr>
      <w:r>
        <w:rPr>
          <w:rFonts w:ascii="Arial" w:hAnsi="Arial" w:cs="Arial"/>
          <w:noProof/>
          <w:sz w:val="20"/>
          <w:szCs w:val="20"/>
        </w:rPr>
        <w:t xml:space="preserve">    </w:t>
      </w:r>
      <w:r w:rsidR="0072748D">
        <w:rPr>
          <w:rFonts w:ascii="Arial" w:hAnsi="Arial" w:cs="Arial"/>
          <w:noProof/>
          <w:sz w:val="20"/>
          <w:szCs w:val="20"/>
        </w:rPr>
        <w:t>Robie House</w:t>
      </w:r>
      <w:r w:rsidR="0072748D">
        <w:rPr>
          <w:rFonts w:ascii="Arial" w:hAnsi="Arial" w:cs="Arial"/>
          <w:noProof/>
          <w:sz w:val="20"/>
          <w:szCs w:val="20"/>
        </w:rPr>
        <w:tab/>
      </w:r>
      <w:r w:rsidR="0072748D">
        <w:rPr>
          <w:rFonts w:ascii="Arial" w:hAnsi="Arial" w:cs="Arial"/>
          <w:noProof/>
          <w:sz w:val="20"/>
          <w:szCs w:val="20"/>
        </w:rPr>
        <w:tab/>
      </w:r>
      <w:r w:rsidR="0072748D">
        <w:rPr>
          <w:rFonts w:ascii="Arial" w:hAnsi="Arial" w:cs="Arial"/>
          <w:noProof/>
          <w:sz w:val="20"/>
          <w:szCs w:val="20"/>
        </w:rPr>
        <w:tab/>
      </w:r>
      <w:r w:rsidR="0072748D">
        <w:rPr>
          <w:rFonts w:ascii="Arial" w:hAnsi="Arial" w:cs="Arial"/>
          <w:noProof/>
          <w:sz w:val="20"/>
          <w:szCs w:val="20"/>
        </w:rPr>
        <w:tab/>
      </w:r>
      <w:r>
        <w:rPr>
          <w:rFonts w:ascii="Arial" w:hAnsi="Arial" w:cs="Arial"/>
          <w:noProof/>
          <w:sz w:val="20"/>
          <w:szCs w:val="20"/>
        </w:rPr>
        <w:t xml:space="preserve">                 </w:t>
      </w:r>
      <w:r w:rsidR="0072748D">
        <w:rPr>
          <w:rFonts w:ascii="Arial" w:hAnsi="Arial" w:cs="Arial"/>
          <w:noProof/>
          <w:sz w:val="20"/>
          <w:szCs w:val="20"/>
        </w:rPr>
        <w:t>Barcelona Pavilion</w:t>
      </w:r>
    </w:p>
    <w:p w:rsidR="00583733" w:rsidRPr="007B7570" w:rsidRDefault="0072748D" w:rsidP="007B7570">
      <w:pPr>
        <w:spacing w:line="240" w:lineRule="auto"/>
        <w:ind w:firstLine="576"/>
        <w:rPr>
          <w:rFonts w:ascii="Arial" w:hAnsi="Arial" w:cs="Arial"/>
          <w:noProof/>
          <w:sz w:val="20"/>
          <w:szCs w:val="20"/>
        </w:rPr>
      </w:pPr>
      <w:r>
        <w:rPr>
          <w:rFonts w:ascii="Arial" w:hAnsi="Arial" w:cs="Arial"/>
          <w:noProof/>
          <w:sz w:val="20"/>
          <w:szCs w:val="20"/>
        </w:rPr>
        <w:t xml:space="preserve">      </w:t>
      </w:r>
      <w:r w:rsidR="00BE6697">
        <w:rPr>
          <w:rFonts w:ascii="Arial" w:hAnsi="Arial" w:cs="Arial"/>
          <w:noProof/>
          <w:sz w:val="20"/>
          <w:szCs w:val="20"/>
        </w:rPr>
        <w:t xml:space="preserve">   </w:t>
      </w:r>
      <w:r w:rsidR="00583733">
        <w:rPr>
          <w:rFonts w:ascii="Arial" w:hAnsi="Arial" w:cs="Arial"/>
          <w:noProof/>
          <w:sz w:val="20"/>
          <w:szCs w:val="20"/>
        </w:rPr>
        <w:t xml:space="preserve">    </w:t>
      </w:r>
      <w:r w:rsidR="00BE6697">
        <w:rPr>
          <w:rFonts w:ascii="Arial" w:hAnsi="Arial" w:cs="Arial"/>
          <w:noProof/>
          <w:sz w:val="20"/>
          <w:szCs w:val="20"/>
        </w:rPr>
        <w:t xml:space="preserve"> </w:t>
      </w:r>
      <w:r w:rsidR="00583733">
        <w:rPr>
          <w:rFonts w:ascii="Arial" w:hAnsi="Arial" w:cs="Arial"/>
          <w:noProof/>
          <w:sz w:val="20"/>
          <w:szCs w:val="20"/>
        </w:rPr>
        <w:t xml:space="preserve"> Photo</w:t>
      </w:r>
      <w:r>
        <w:rPr>
          <w:rFonts w:ascii="Arial" w:hAnsi="Arial" w:cs="Arial"/>
          <w:noProof/>
          <w:sz w:val="20"/>
          <w:szCs w:val="20"/>
        </w:rPr>
        <w:t>: Nat Hansen</w:t>
      </w:r>
      <w:r>
        <w:rPr>
          <w:rFonts w:ascii="Arial" w:hAnsi="Arial" w:cs="Arial"/>
          <w:noProof/>
          <w:sz w:val="20"/>
          <w:szCs w:val="20"/>
        </w:rPr>
        <w:tab/>
      </w:r>
      <w:r>
        <w:rPr>
          <w:rFonts w:ascii="Arial" w:hAnsi="Arial" w:cs="Arial"/>
          <w:noProof/>
          <w:sz w:val="20"/>
          <w:szCs w:val="20"/>
        </w:rPr>
        <w:tab/>
        <w:t xml:space="preserve">  </w:t>
      </w:r>
      <w:r w:rsidR="00BE6697">
        <w:rPr>
          <w:rFonts w:ascii="Arial" w:hAnsi="Arial" w:cs="Arial"/>
          <w:noProof/>
          <w:sz w:val="20"/>
          <w:szCs w:val="20"/>
        </w:rPr>
        <w:t xml:space="preserve">        </w:t>
      </w:r>
      <w:r>
        <w:rPr>
          <w:rFonts w:ascii="Arial" w:hAnsi="Arial" w:cs="Arial"/>
          <w:noProof/>
          <w:sz w:val="20"/>
          <w:szCs w:val="20"/>
        </w:rPr>
        <w:t xml:space="preserve">  </w:t>
      </w:r>
      <w:r w:rsidRPr="0072748D">
        <w:rPr>
          <w:rFonts w:ascii="Arial" w:hAnsi="Arial" w:cs="Arial"/>
          <w:noProof/>
          <w:sz w:val="20"/>
          <w:szCs w:val="20"/>
        </w:rPr>
        <w:t xml:space="preserve">   </w:t>
      </w:r>
      <w:r w:rsidR="00BE6697">
        <w:rPr>
          <w:rFonts w:ascii="Arial" w:hAnsi="Arial" w:cs="Arial"/>
          <w:noProof/>
          <w:sz w:val="20"/>
          <w:szCs w:val="20"/>
        </w:rPr>
        <w:t xml:space="preserve">      </w:t>
      </w:r>
      <w:r w:rsidR="00583733">
        <w:rPr>
          <w:rFonts w:ascii="Arial" w:hAnsi="Arial" w:cs="Arial"/>
          <w:noProof/>
          <w:sz w:val="20"/>
          <w:szCs w:val="20"/>
        </w:rPr>
        <w:t xml:space="preserve">        </w:t>
      </w:r>
      <w:r w:rsidR="00BE6697">
        <w:rPr>
          <w:rFonts w:ascii="Arial" w:hAnsi="Arial" w:cs="Arial"/>
          <w:noProof/>
          <w:sz w:val="20"/>
          <w:szCs w:val="20"/>
        </w:rPr>
        <w:t xml:space="preserve">  </w:t>
      </w:r>
      <w:r w:rsidRPr="0072748D">
        <w:rPr>
          <w:rFonts w:ascii="Arial" w:hAnsi="Arial" w:cs="Arial"/>
          <w:noProof/>
          <w:sz w:val="20"/>
          <w:szCs w:val="20"/>
        </w:rPr>
        <w:t xml:space="preserve"> P</w:t>
      </w:r>
      <w:r w:rsidR="00583733">
        <w:rPr>
          <w:rFonts w:ascii="Arial" w:hAnsi="Arial" w:cs="Arial"/>
          <w:noProof/>
          <w:sz w:val="20"/>
          <w:szCs w:val="20"/>
        </w:rPr>
        <w:t>hoto</w:t>
      </w:r>
      <w:r w:rsidRPr="0072748D">
        <w:rPr>
          <w:rFonts w:ascii="Arial" w:hAnsi="Arial" w:cs="Arial"/>
          <w:noProof/>
          <w:sz w:val="20"/>
          <w:szCs w:val="20"/>
        </w:rPr>
        <w:t>r:gondolas</w:t>
      </w:r>
      <w:r w:rsidR="005D1089">
        <w:rPr>
          <w:rFonts w:ascii="Arial" w:hAnsi="Arial" w:cs="Arial"/>
          <w:noProof/>
          <w:sz w:val="24"/>
          <w:szCs w:val="24"/>
        </w:rPr>
        <w:tab/>
      </w:r>
    </w:p>
    <w:p w:rsidR="009C5804" w:rsidRDefault="00583733" w:rsidP="007B7570">
      <w:pPr>
        <w:spacing w:line="240" w:lineRule="auto"/>
        <w:rPr>
          <w:rFonts w:ascii="Arial" w:hAnsi="Arial" w:cs="Arial"/>
          <w:noProof/>
          <w:sz w:val="24"/>
          <w:szCs w:val="24"/>
        </w:rPr>
      </w:pPr>
      <w:r w:rsidRPr="00583733">
        <w:rPr>
          <w:rFonts w:ascii="Arial" w:hAnsi="Arial" w:cs="Arial"/>
          <w:noProof/>
          <w:sz w:val="24"/>
          <w:szCs w:val="24"/>
        </w:rPr>
        <w:drawing>
          <wp:inline distT="0" distB="0" distL="0" distR="0">
            <wp:extent cx="2667000" cy="1840509"/>
            <wp:effectExtent l="0" t="0" r="0" b="7620"/>
            <wp:docPr id="4" name="Picture 4" descr="C:\Users\User\Desktop\cid_1036095762_Robie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id_1036095762_RobieBric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986"/>
                    <a:stretch/>
                  </pic:blipFill>
                  <pic:spPr bwMode="auto">
                    <a:xfrm>
                      <a:off x="0" y="0"/>
                      <a:ext cx="2772170" cy="1913087"/>
                    </a:xfrm>
                    <a:prstGeom prst="rect">
                      <a:avLst/>
                    </a:prstGeom>
                    <a:noFill/>
                    <a:ln>
                      <a:noFill/>
                    </a:ln>
                    <a:extLst>
                      <a:ext uri="{53640926-AAD7-44D8-BBD7-CCE9431645EC}">
                        <a14:shadowObscured xmlns:a14="http://schemas.microsoft.com/office/drawing/2010/main"/>
                      </a:ext>
                    </a:extLst>
                  </pic:spPr>
                </pic:pic>
              </a:graphicData>
            </a:graphic>
          </wp:inline>
        </w:drawing>
      </w:r>
      <w:r w:rsidR="007B7570">
        <w:rPr>
          <w:rFonts w:ascii="Arial" w:hAnsi="Arial" w:cs="Arial"/>
          <w:noProof/>
          <w:sz w:val="24"/>
          <w:szCs w:val="24"/>
        </w:rPr>
        <w:t xml:space="preserve">  </w:t>
      </w:r>
      <w:r w:rsidR="00586B63" w:rsidRPr="00586B63">
        <w:rPr>
          <w:rFonts w:ascii="Arial" w:hAnsi="Arial" w:cs="Arial"/>
          <w:noProof/>
          <w:sz w:val="24"/>
          <w:szCs w:val="24"/>
        </w:rPr>
        <w:drawing>
          <wp:inline distT="0" distB="0" distL="0" distR="0">
            <wp:extent cx="2695575" cy="1843850"/>
            <wp:effectExtent l="0" t="0" r="0" b="4445"/>
            <wp:docPr id="5" name="Picture 5" descr="C:\Users\User\Desktop\robie-9-900x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obie-9-900x6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757" cy="1902801"/>
                    </a:xfrm>
                    <a:prstGeom prst="rect">
                      <a:avLst/>
                    </a:prstGeom>
                    <a:noFill/>
                    <a:ln>
                      <a:noFill/>
                    </a:ln>
                  </pic:spPr>
                </pic:pic>
              </a:graphicData>
            </a:graphic>
          </wp:inline>
        </w:drawing>
      </w:r>
      <w:r w:rsidR="009C5804">
        <w:rPr>
          <w:rFonts w:ascii="Arial" w:hAnsi="Arial" w:cs="Arial"/>
          <w:noProof/>
          <w:sz w:val="24"/>
          <w:szCs w:val="24"/>
        </w:rPr>
        <w:t xml:space="preserve"> </w:t>
      </w:r>
    </w:p>
    <w:p w:rsidR="007952CD" w:rsidRPr="009C5804" w:rsidRDefault="009C5804" w:rsidP="009C5804">
      <w:pPr>
        <w:spacing w:line="240" w:lineRule="auto"/>
        <w:ind w:firstLine="720"/>
        <w:rPr>
          <w:rFonts w:ascii="Arial" w:hAnsi="Arial" w:cs="Arial"/>
          <w:sz w:val="24"/>
          <w:szCs w:val="24"/>
        </w:rPr>
      </w:pPr>
      <w:r>
        <w:rPr>
          <w:rFonts w:ascii="Arial" w:hAnsi="Arial" w:cs="Arial"/>
          <w:sz w:val="20"/>
          <w:szCs w:val="20"/>
        </w:rPr>
        <w:t xml:space="preserve">     </w:t>
      </w:r>
      <w:r>
        <w:rPr>
          <w:rFonts w:ascii="Arial" w:hAnsi="Arial" w:cs="Arial"/>
          <w:sz w:val="20"/>
          <w:szCs w:val="20"/>
        </w:rPr>
        <w:tab/>
        <w:t xml:space="preserve">       </w:t>
      </w:r>
      <w:r w:rsidR="007952CD">
        <w:rPr>
          <w:rFonts w:ascii="Arial" w:hAnsi="Arial" w:cs="Arial"/>
          <w:sz w:val="20"/>
          <w:szCs w:val="20"/>
        </w:rPr>
        <w:t>Roman Brick</w:t>
      </w:r>
      <w:r>
        <w:rPr>
          <w:rFonts w:ascii="Arial" w:hAnsi="Arial" w:cs="Arial"/>
          <w:sz w:val="20"/>
          <w:szCs w:val="20"/>
        </w:rPr>
        <w:tab/>
      </w:r>
      <w:r>
        <w:rPr>
          <w:rFonts w:ascii="Arial" w:hAnsi="Arial" w:cs="Arial"/>
          <w:sz w:val="20"/>
          <w:szCs w:val="20"/>
        </w:rPr>
        <w:tab/>
        <w:t xml:space="preserve">    </w:t>
      </w:r>
      <w:r w:rsidR="00586B63">
        <w:rPr>
          <w:rFonts w:ascii="Arial" w:hAnsi="Arial" w:cs="Arial"/>
          <w:sz w:val="20"/>
          <w:szCs w:val="20"/>
        </w:rPr>
        <w:t xml:space="preserve"> </w:t>
      </w:r>
      <w:r>
        <w:rPr>
          <w:rFonts w:ascii="Arial" w:hAnsi="Arial" w:cs="Arial"/>
          <w:sz w:val="20"/>
          <w:szCs w:val="20"/>
        </w:rPr>
        <w:tab/>
      </w:r>
      <w:r w:rsidR="007952CD">
        <w:rPr>
          <w:rFonts w:ascii="Arial" w:hAnsi="Arial" w:cs="Arial"/>
          <w:sz w:val="20"/>
          <w:szCs w:val="20"/>
        </w:rPr>
        <w:t xml:space="preserve"> </w:t>
      </w:r>
      <w:r>
        <w:rPr>
          <w:rFonts w:ascii="Arial" w:hAnsi="Arial" w:cs="Arial"/>
          <w:sz w:val="20"/>
          <w:szCs w:val="20"/>
        </w:rPr>
        <w:t xml:space="preserve">    </w:t>
      </w:r>
      <w:r w:rsidR="007952CD">
        <w:rPr>
          <w:rFonts w:ascii="Arial" w:hAnsi="Arial" w:cs="Arial"/>
          <w:sz w:val="20"/>
          <w:szCs w:val="20"/>
        </w:rPr>
        <w:t xml:space="preserve"> </w:t>
      </w:r>
      <w:r>
        <w:rPr>
          <w:rFonts w:ascii="Arial" w:hAnsi="Arial" w:cs="Arial"/>
          <w:sz w:val="20"/>
          <w:szCs w:val="20"/>
        </w:rPr>
        <w:tab/>
        <w:t xml:space="preserve">        </w:t>
      </w:r>
      <w:r w:rsidR="007952CD">
        <w:rPr>
          <w:rFonts w:ascii="Arial" w:hAnsi="Arial" w:cs="Arial"/>
          <w:sz w:val="20"/>
          <w:szCs w:val="20"/>
        </w:rPr>
        <w:t>Art Glass</w:t>
      </w:r>
    </w:p>
    <w:p w:rsidR="009C5804" w:rsidRDefault="009C5804" w:rsidP="009C5804">
      <w:pPr>
        <w:spacing w:line="240" w:lineRule="auto"/>
        <w:rPr>
          <w:rFonts w:ascii="Arial" w:hAnsi="Arial" w:cs="Arial"/>
          <w:sz w:val="20"/>
          <w:szCs w:val="20"/>
        </w:rPr>
      </w:pPr>
      <w:r>
        <w:rPr>
          <w:rFonts w:ascii="Arial" w:hAnsi="Arial" w:cs="Arial"/>
          <w:sz w:val="20"/>
          <w:szCs w:val="20"/>
        </w:rPr>
        <w:t xml:space="preserve">     </w:t>
      </w:r>
      <w:r w:rsidR="007952CD">
        <w:rPr>
          <w:rFonts w:ascii="Arial" w:hAnsi="Arial" w:cs="Arial"/>
          <w:sz w:val="20"/>
          <w:szCs w:val="20"/>
        </w:rPr>
        <w:t xml:space="preserve">      </w:t>
      </w:r>
      <w:r>
        <w:rPr>
          <w:rFonts w:ascii="Arial" w:hAnsi="Arial" w:cs="Arial"/>
          <w:sz w:val="20"/>
          <w:szCs w:val="20"/>
        </w:rPr>
        <w:t xml:space="preserve">Photo: </w:t>
      </w:r>
      <w:proofErr w:type="spellStart"/>
      <w:r w:rsidR="00583733" w:rsidRPr="00583733">
        <w:rPr>
          <w:rFonts w:ascii="Arial" w:hAnsi="Arial" w:cs="Arial"/>
          <w:sz w:val="20"/>
          <w:szCs w:val="20"/>
        </w:rPr>
        <w:t>Robie</w:t>
      </w:r>
      <w:proofErr w:type="spellEnd"/>
      <w:r w:rsidR="00583733" w:rsidRPr="00583733">
        <w:rPr>
          <w:rFonts w:ascii="Arial" w:hAnsi="Arial" w:cs="Arial"/>
          <w:sz w:val="20"/>
          <w:szCs w:val="20"/>
        </w:rPr>
        <w:t xml:space="preserve"> Residence · Chicago, Illinois</w:t>
      </w:r>
      <w:r w:rsidR="00586B63">
        <w:rPr>
          <w:rFonts w:ascii="Arial" w:hAnsi="Arial" w:cs="Arial"/>
          <w:sz w:val="20"/>
          <w:szCs w:val="20"/>
        </w:rPr>
        <w:t xml:space="preserve">  </w:t>
      </w:r>
      <w:r>
        <w:rPr>
          <w:rFonts w:ascii="Arial" w:hAnsi="Arial" w:cs="Arial"/>
          <w:sz w:val="20"/>
          <w:szCs w:val="20"/>
        </w:rPr>
        <w:t xml:space="preserve">       </w:t>
      </w:r>
      <w:r w:rsidR="007952CD">
        <w:rPr>
          <w:rFonts w:ascii="Arial" w:hAnsi="Arial" w:cs="Arial"/>
          <w:sz w:val="20"/>
          <w:szCs w:val="20"/>
        </w:rPr>
        <w:t xml:space="preserve">   </w:t>
      </w:r>
      <w:r>
        <w:rPr>
          <w:rFonts w:ascii="Arial" w:hAnsi="Arial" w:cs="Arial"/>
          <w:sz w:val="20"/>
          <w:szCs w:val="20"/>
        </w:rPr>
        <w:t xml:space="preserve">  </w:t>
      </w:r>
      <w:r w:rsidR="00586B63">
        <w:rPr>
          <w:rFonts w:ascii="Arial" w:hAnsi="Arial" w:cs="Arial"/>
          <w:sz w:val="20"/>
          <w:szCs w:val="20"/>
        </w:rPr>
        <w:t xml:space="preserve">Photo: </w:t>
      </w:r>
      <w:r w:rsidR="00586B63" w:rsidRPr="00586B63">
        <w:rPr>
          <w:rFonts w:ascii="Arial" w:hAnsi="Arial" w:cs="Arial"/>
          <w:sz w:val="20"/>
          <w:szCs w:val="20"/>
        </w:rPr>
        <w:t>Andi Marie/Chicago Patterns</w:t>
      </w:r>
      <w:r>
        <w:rPr>
          <w:rFonts w:ascii="Arial" w:hAnsi="Arial" w:cs="Arial"/>
          <w:noProof/>
          <w:sz w:val="20"/>
          <w:szCs w:val="20"/>
        </w:rPr>
        <w:t xml:space="preserve">       </w:t>
      </w:r>
      <w:r w:rsidRPr="009C5804">
        <w:rPr>
          <w:rFonts w:ascii="Arial" w:hAnsi="Arial" w:cs="Arial"/>
          <w:noProof/>
          <w:sz w:val="20"/>
          <w:szCs w:val="20"/>
        </w:rPr>
        <w:drawing>
          <wp:inline distT="0" distB="0" distL="0" distR="0">
            <wp:extent cx="2724150" cy="1728788"/>
            <wp:effectExtent l="0" t="0" r="0" b="5080"/>
            <wp:docPr id="16" name="Picture 16" descr="C:\Users\User\Desktop\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8974" cy="1776273"/>
                    </a:xfrm>
                    <a:prstGeom prst="rect">
                      <a:avLst/>
                    </a:prstGeom>
                    <a:noFill/>
                    <a:ln>
                      <a:noFill/>
                    </a:ln>
                  </pic:spPr>
                </pic:pic>
              </a:graphicData>
            </a:graphic>
          </wp:inline>
        </w:drawing>
      </w:r>
      <w:r w:rsidR="007B7570">
        <w:rPr>
          <w:rFonts w:ascii="Arial" w:hAnsi="Arial" w:cs="Arial"/>
          <w:noProof/>
          <w:sz w:val="20"/>
          <w:szCs w:val="20"/>
        </w:rPr>
        <w:t xml:space="preserve">  </w:t>
      </w:r>
      <w:r w:rsidRPr="009C5804">
        <w:rPr>
          <w:rFonts w:ascii="Arial" w:hAnsi="Arial" w:cs="Arial"/>
          <w:noProof/>
          <w:sz w:val="20"/>
          <w:szCs w:val="20"/>
        </w:rPr>
        <w:drawing>
          <wp:inline distT="0" distB="0" distL="0" distR="0">
            <wp:extent cx="2686050" cy="1783990"/>
            <wp:effectExtent l="0" t="0" r="0" b="6985"/>
            <wp:docPr id="17" name="Picture 17" descr="C:\Users\User\Desktop\15615600780_64680e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5615600780_64680e58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939" cy="1831736"/>
                    </a:xfrm>
                    <a:prstGeom prst="rect">
                      <a:avLst/>
                    </a:prstGeom>
                    <a:noFill/>
                    <a:ln>
                      <a:noFill/>
                    </a:ln>
                  </pic:spPr>
                </pic:pic>
              </a:graphicData>
            </a:graphic>
          </wp:inline>
        </w:drawing>
      </w:r>
    </w:p>
    <w:p w:rsidR="009C5804" w:rsidRDefault="007B7570" w:rsidP="007B7570">
      <w:pPr>
        <w:spacing w:line="240" w:lineRule="auto"/>
        <w:ind w:firstLine="720"/>
        <w:rPr>
          <w:rFonts w:ascii="Arial" w:hAnsi="Arial" w:cs="Arial"/>
          <w:noProof/>
          <w:sz w:val="20"/>
          <w:szCs w:val="20"/>
        </w:rPr>
      </w:pPr>
      <w:r>
        <w:rPr>
          <w:rFonts w:ascii="Arial" w:hAnsi="Arial" w:cs="Arial"/>
          <w:noProof/>
          <w:sz w:val="20"/>
          <w:szCs w:val="20"/>
        </w:rPr>
        <w:t xml:space="preserve">        </w:t>
      </w:r>
      <w:r w:rsidR="009C5804">
        <w:rPr>
          <w:rFonts w:ascii="Arial" w:hAnsi="Arial" w:cs="Arial"/>
          <w:noProof/>
          <w:sz w:val="20"/>
          <w:szCs w:val="20"/>
        </w:rPr>
        <w:t xml:space="preserve"> </w:t>
      </w:r>
      <w:r w:rsidR="005F5C52">
        <w:rPr>
          <w:rFonts w:ascii="Arial" w:hAnsi="Arial" w:cs="Arial"/>
          <w:noProof/>
          <w:sz w:val="20"/>
          <w:szCs w:val="20"/>
        </w:rPr>
        <w:t>Limes</w:t>
      </w:r>
      <w:r>
        <w:rPr>
          <w:rFonts w:ascii="Arial" w:hAnsi="Arial" w:cs="Arial"/>
          <w:noProof/>
          <w:sz w:val="20"/>
          <w:szCs w:val="20"/>
        </w:rPr>
        <w:t>tone Water Table</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            </w:t>
      </w:r>
      <w:r w:rsidR="009C5804">
        <w:rPr>
          <w:rFonts w:ascii="Arial" w:hAnsi="Arial" w:cs="Arial"/>
          <w:noProof/>
          <w:sz w:val="20"/>
          <w:szCs w:val="20"/>
        </w:rPr>
        <w:t>Oak</w:t>
      </w:r>
    </w:p>
    <w:p w:rsidR="0065351D" w:rsidRDefault="007B7570" w:rsidP="007B7570">
      <w:pPr>
        <w:spacing w:line="240" w:lineRule="auto"/>
        <w:rPr>
          <w:rFonts w:ascii="Arial" w:hAnsi="Arial" w:cs="Arial"/>
          <w:noProof/>
          <w:sz w:val="20"/>
          <w:szCs w:val="20"/>
        </w:rPr>
      </w:pPr>
      <w:r>
        <w:rPr>
          <w:rFonts w:ascii="Arial" w:hAnsi="Arial" w:cs="Arial"/>
          <w:noProof/>
          <w:sz w:val="20"/>
          <w:szCs w:val="20"/>
        </w:rPr>
        <w:t xml:space="preserve">                        </w:t>
      </w:r>
      <w:r w:rsidR="009C5804">
        <w:rPr>
          <w:rFonts w:ascii="Arial" w:hAnsi="Arial" w:cs="Arial"/>
          <w:noProof/>
          <w:sz w:val="20"/>
          <w:szCs w:val="20"/>
        </w:rPr>
        <w:t xml:space="preserve"> Photo: Dees Stibling</w:t>
      </w:r>
      <w:r w:rsidR="009C5804">
        <w:rPr>
          <w:rFonts w:ascii="Arial" w:hAnsi="Arial" w:cs="Arial"/>
          <w:noProof/>
          <w:sz w:val="20"/>
          <w:szCs w:val="20"/>
        </w:rPr>
        <w:tab/>
      </w:r>
      <w:r w:rsidR="009C5804">
        <w:rPr>
          <w:rFonts w:ascii="Arial" w:hAnsi="Arial" w:cs="Arial"/>
          <w:noProof/>
          <w:sz w:val="20"/>
          <w:szCs w:val="20"/>
        </w:rPr>
        <w:tab/>
      </w:r>
      <w:r w:rsidR="009C5804">
        <w:rPr>
          <w:rFonts w:ascii="Arial" w:hAnsi="Arial" w:cs="Arial"/>
          <w:noProof/>
          <w:sz w:val="20"/>
          <w:szCs w:val="20"/>
        </w:rPr>
        <w:tab/>
      </w:r>
      <w:r w:rsidR="009C5804">
        <w:rPr>
          <w:rFonts w:ascii="Arial" w:hAnsi="Arial" w:cs="Arial"/>
          <w:noProof/>
          <w:sz w:val="20"/>
          <w:szCs w:val="20"/>
        </w:rPr>
        <w:tab/>
      </w:r>
      <w:r>
        <w:rPr>
          <w:rFonts w:ascii="Arial" w:hAnsi="Arial" w:cs="Arial"/>
          <w:noProof/>
          <w:sz w:val="20"/>
          <w:szCs w:val="20"/>
        </w:rPr>
        <w:t xml:space="preserve"> </w:t>
      </w:r>
      <w:r w:rsidR="00713859">
        <w:rPr>
          <w:rFonts w:ascii="Arial" w:hAnsi="Arial" w:cs="Arial"/>
          <w:noProof/>
          <w:sz w:val="20"/>
          <w:szCs w:val="20"/>
        </w:rPr>
        <w:t xml:space="preserve"> </w:t>
      </w:r>
      <w:r w:rsidR="009C5804">
        <w:rPr>
          <w:rFonts w:ascii="Arial" w:hAnsi="Arial" w:cs="Arial"/>
          <w:noProof/>
          <w:sz w:val="20"/>
          <w:szCs w:val="20"/>
        </w:rPr>
        <w:t xml:space="preserve">Photo: </w:t>
      </w:r>
      <w:r w:rsidR="00713859">
        <w:rPr>
          <w:rFonts w:ascii="Arial" w:hAnsi="Arial" w:cs="Arial"/>
          <w:noProof/>
          <w:sz w:val="20"/>
          <w:szCs w:val="20"/>
        </w:rPr>
        <w:t>Lloydnalex</w:t>
      </w:r>
    </w:p>
    <w:p w:rsidR="0065351D" w:rsidRPr="0065351D" w:rsidRDefault="0065351D" w:rsidP="004C007B">
      <w:pPr>
        <w:spacing w:line="240" w:lineRule="auto"/>
        <w:ind w:firstLine="576"/>
        <w:rPr>
          <w:rFonts w:ascii="Arial" w:hAnsi="Arial" w:cs="Arial"/>
          <w:sz w:val="24"/>
          <w:szCs w:val="24"/>
        </w:rPr>
      </w:pPr>
      <w:r w:rsidRPr="0065351D">
        <w:rPr>
          <w:rFonts w:ascii="Arial" w:hAnsi="Arial" w:cs="Arial"/>
          <w:sz w:val="24"/>
          <w:szCs w:val="24"/>
        </w:rPr>
        <w:lastRenderedPageBreak/>
        <w:t>"Simplicity is not plainness. Simplicity leads to clarity in design. To know what to leave out and what to put in, and just where to put it, is something that comes from the knowledge of simplic</w:t>
      </w:r>
      <w:r w:rsidR="00EB4384">
        <w:rPr>
          <w:rFonts w:ascii="Arial" w:hAnsi="Arial" w:cs="Arial"/>
          <w:sz w:val="24"/>
          <w:szCs w:val="24"/>
        </w:rPr>
        <w:t>ity." This belief influenced Wright’s</w:t>
      </w:r>
      <w:r w:rsidRPr="0065351D">
        <w:rPr>
          <w:rFonts w:ascii="Arial" w:hAnsi="Arial" w:cs="Arial"/>
          <w:sz w:val="24"/>
          <w:szCs w:val="24"/>
        </w:rPr>
        <w:t xml:space="preserve"> choices in materials and details. From a visual perspective, the </w:t>
      </w:r>
      <w:proofErr w:type="spellStart"/>
      <w:r w:rsidRPr="0065351D">
        <w:rPr>
          <w:rFonts w:ascii="Arial" w:hAnsi="Arial" w:cs="Arial"/>
          <w:sz w:val="24"/>
          <w:szCs w:val="24"/>
        </w:rPr>
        <w:t>Robie</w:t>
      </w:r>
      <w:proofErr w:type="spellEnd"/>
      <w:r w:rsidRPr="0065351D">
        <w:rPr>
          <w:rFonts w:ascii="Arial" w:hAnsi="Arial" w:cs="Arial"/>
          <w:sz w:val="24"/>
          <w:szCs w:val="24"/>
        </w:rPr>
        <w:t xml:space="preserve"> House consist of four basic materials that are the limestone used for the water table and the copings, the Roman bricks used on the exterior, the oak used in the furnishings</w:t>
      </w:r>
      <w:r w:rsidR="005F5C52">
        <w:rPr>
          <w:rFonts w:ascii="Arial" w:hAnsi="Arial" w:cs="Arial"/>
          <w:sz w:val="24"/>
          <w:szCs w:val="24"/>
        </w:rPr>
        <w:t xml:space="preserve"> as trim</w:t>
      </w:r>
      <w:r w:rsidRPr="0065351D">
        <w:rPr>
          <w:rFonts w:ascii="Arial" w:hAnsi="Arial" w:cs="Arial"/>
          <w:sz w:val="24"/>
          <w:szCs w:val="24"/>
        </w:rPr>
        <w:t xml:space="preserve"> and lastly the glass which serves to keep out the wind and rain at the same time to let more natural lights in to the inner spaces (Emerson).</w:t>
      </w:r>
    </w:p>
    <w:p w:rsidR="00E91BE5" w:rsidRPr="00C47741" w:rsidRDefault="001E3EC8" w:rsidP="004C007B">
      <w:pPr>
        <w:spacing w:line="240" w:lineRule="auto"/>
        <w:ind w:firstLine="576"/>
        <w:rPr>
          <w:rFonts w:ascii="Arial" w:hAnsi="Arial" w:cs="Arial"/>
          <w:sz w:val="24"/>
          <w:szCs w:val="24"/>
        </w:rPr>
      </w:pPr>
      <w:r w:rsidRPr="00C47741">
        <w:rPr>
          <w:rFonts w:ascii="Arial" w:hAnsi="Arial" w:cs="Arial"/>
          <w:sz w:val="24"/>
          <w:szCs w:val="24"/>
        </w:rPr>
        <w:t xml:space="preserve">The stone </w:t>
      </w:r>
      <w:r w:rsidR="00A22457">
        <w:rPr>
          <w:rFonts w:ascii="Arial" w:hAnsi="Arial" w:cs="Arial"/>
          <w:sz w:val="24"/>
          <w:szCs w:val="24"/>
        </w:rPr>
        <w:t xml:space="preserve">used </w:t>
      </w:r>
      <w:r w:rsidRPr="00C47741">
        <w:rPr>
          <w:rFonts w:ascii="Arial" w:hAnsi="Arial" w:cs="Arial"/>
          <w:sz w:val="24"/>
          <w:szCs w:val="24"/>
        </w:rPr>
        <w:t xml:space="preserve">is light in color </w:t>
      </w:r>
      <w:r w:rsidR="00967C75">
        <w:rPr>
          <w:rFonts w:ascii="Arial" w:hAnsi="Arial" w:cs="Arial"/>
          <w:sz w:val="24"/>
          <w:szCs w:val="24"/>
        </w:rPr>
        <w:t xml:space="preserve">was </w:t>
      </w:r>
      <w:r w:rsidRPr="00C47741">
        <w:rPr>
          <w:rFonts w:ascii="Arial" w:hAnsi="Arial" w:cs="Arial"/>
          <w:sz w:val="24"/>
          <w:szCs w:val="24"/>
        </w:rPr>
        <w:t>to contrast with the Roman bricks and also to combine with t</w:t>
      </w:r>
      <w:r w:rsidR="00EB4384">
        <w:rPr>
          <w:rFonts w:ascii="Arial" w:hAnsi="Arial" w:cs="Arial"/>
          <w:sz w:val="24"/>
          <w:szCs w:val="24"/>
        </w:rPr>
        <w:t>he long cantilevered roof lines and</w:t>
      </w:r>
      <w:r w:rsidRPr="00C47741">
        <w:rPr>
          <w:rFonts w:ascii="Arial" w:hAnsi="Arial" w:cs="Arial"/>
          <w:sz w:val="24"/>
          <w:szCs w:val="24"/>
        </w:rPr>
        <w:t xml:space="preserve"> to emphasize the horizontality of the house</w:t>
      </w:r>
      <w:r w:rsidR="00EB4384">
        <w:rPr>
          <w:rFonts w:ascii="Arial" w:hAnsi="Arial" w:cs="Arial"/>
          <w:sz w:val="24"/>
          <w:szCs w:val="24"/>
        </w:rPr>
        <w:t xml:space="preserve">. </w:t>
      </w:r>
      <w:r w:rsidR="005F5C52">
        <w:rPr>
          <w:rFonts w:ascii="Arial" w:hAnsi="Arial" w:cs="Arial"/>
          <w:sz w:val="24"/>
          <w:szCs w:val="24"/>
          <w:shd w:val="clear" w:color="auto" w:fill="FFFFFF"/>
        </w:rPr>
        <w:t>Besides,</w:t>
      </w:r>
      <w:r w:rsidR="00A22457">
        <w:rPr>
          <w:rFonts w:ascii="Arial" w:hAnsi="Arial" w:cs="Arial"/>
          <w:sz w:val="24"/>
          <w:szCs w:val="24"/>
          <w:shd w:val="clear" w:color="auto" w:fill="FFFFFF"/>
        </w:rPr>
        <w:t xml:space="preserve"> the steel beams that act as structural supports were only supporting the overhangs and the floating brick balcony.</w:t>
      </w:r>
      <w:r w:rsidR="005F5C52">
        <w:rPr>
          <w:rFonts w:ascii="Arial" w:hAnsi="Arial" w:cs="Arial"/>
          <w:sz w:val="24"/>
          <w:szCs w:val="24"/>
          <w:shd w:val="clear" w:color="auto" w:fill="FFFFFF"/>
        </w:rPr>
        <w:t xml:space="preserve"> </w:t>
      </w:r>
      <w:r w:rsidR="00C5390A" w:rsidRPr="00C47741">
        <w:rPr>
          <w:rFonts w:ascii="Arial" w:hAnsi="Arial" w:cs="Arial"/>
          <w:sz w:val="24"/>
          <w:szCs w:val="24"/>
        </w:rPr>
        <w:t>The exterior walls are double-</w:t>
      </w:r>
      <w:r w:rsidR="00E91BE5" w:rsidRPr="00C47741">
        <w:rPr>
          <w:rFonts w:ascii="Arial" w:hAnsi="Arial" w:cs="Arial"/>
          <w:sz w:val="24"/>
          <w:szCs w:val="24"/>
        </w:rPr>
        <w:t>Wythe</w:t>
      </w:r>
      <w:r w:rsidR="00C5390A" w:rsidRPr="00C47741">
        <w:rPr>
          <w:rFonts w:ascii="Arial" w:hAnsi="Arial" w:cs="Arial"/>
          <w:sz w:val="24"/>
          <w:szCs w:val="24"/>
        </w:rPr>
        <w:t xml:space="preserve"> construction of a Chicago common brick core with a red-orange </w:t>
      </w:r>
      <w:r w:rsidR="005F5C52">
        <w:rPr>
          <w:rFonts w:ascii="Arial" w:hAnsi="Arial" w:cs="Arial"/>
          <w:sz w:val="24"/>
          <w:szCs w:val="24"/>
        </w:rPr>
        <w:t>iron-spotted Roman brick veneer. T</w:t>
      </w:r>
      <w:r w:rsidR="00C5390A" w:rsidRPr="00C47741">
        <w:rPr>
          <w:rFonts w:ascii="Arial" w:hAnsi="Arial" w:cs="Arial"/>
          <w:sz w:val="24"/>
          <w:szCs w:val="24"/>
        </w:rPr>
        <w:t>he horizontal joints were filled with a cream-colored mortar and the small vertical joints were filled with brick-colored mortar</w:t>
      </w:r>
      <w:r w:rsidR="005F5C52" w:rsidRPr="005F5C52">
        <w:t xml:space="preserve"> </w:t>
      </w:r>
      <w:r w:rsidR="005F5C52">
        <w:rPr>
          <w:rFonts w:ascii="Arial" w:hAnsi="Arial" w:cs="Arial"/>
          <w:sz w:val="24"/>
          <w:szCs w:val="24"/>
        </w:rPr>
        <w:t>t</w:t>
      </w:r>
      <w:r w:rsidR="005F5C52" w:rsidRPr="005F5C52">
        <w:rPr>
          <w:rFonts w:ascii="Arial" w:hAnsi="Arial" w:cs="Arial"/>
          <w:sz w:val="24"/>
          <w:szCs w:val="24"/>
        </w:rPr>
        <w:t>o further emphasize the horizontality of the bricks</w:t>
      </w:r>
      <w:r w:rsidR="00C64AF6">
        <w:rPr>
          <w:rFonts w:ascii="Arial" w:hAnsi="Arial" w:cs="Arial"/>
          <w:sz w:val="24"/>
          <w:szCs w:val="24"/>
        </w:rPr>
        <w:t xml:space="preserve"> and minimize</w:t>
      </w:r>
      <w:r w:rsidR="00C5390A" w:rsidRPr="00C47741">
        <w:rPr>
          <w:rFonts w:ascii="Arial" w:hAnsi="Arial" w:cs="Arial"/>
          <w:sz w:val="24"/>
          <w:szCs w:val="24"/>
        </w:rPr>
        <w:t xml:space="preserve"> the </w:t>
      </w:r>
      <w:r w:rsidR="008542B3" w:rsidRPr="00C47741">
        <w:rPr>
          <w:rFonts w:ascii="Arial" w:hAnsi="Arial" w:cs="Arial"/>
          <w:sz w:val="24"/>
          <w:szCs w:val="24"/>
        </w:rPr>
        <w:t>appearance of individual bricks (</w:t>
      </w:r>
      <w:proofErr w:type="spellStart"/>
      <w:r w:rsidR="008542B3" w:rsidRPr="00C47741">
        <w:rPr>
          <w:rFonts w:ascii="Arial" w:hAnsi="Arial" w:cs="Arial"/>
          <w:sz w:val="24"/>
          <w:szCs w:val="24"/>
        </w:rPr>
        <w:t>Whinfrey</w:t>
      </w:r>
      <w:proofErr w:type="spellEnd"/>
      <w:r w:rsidR="008542B3" w:rsidRPr="00C47741">
        <w:rPr>
          <w:rFonts w:ascii="Arial" w:hAnsi="Arial" w:cs="Arial"/>
          <w:sz w:val="24"/>
          <w:szCs w:val="24"/>
        </w:rPr>
        <w:t>, 2010).</w:t>
      </w:r>
    </w:p>
    <w:p w:rsidR="00EB4384" w:rsidRPr="00304A68" w:rsidRDefault="00E91BE5" w:rsidP="00EB4384">
      <w:pPr>
        <w:spacing w:line="240" w:lineRule="auto"/>
        <w:ind w:firstLine="576"/>
        <w:rPr>
          <w:rFonts w:ascii="Arial" w:hAnsi="Arial" w:cs="Arial"/>
          <w:sz w:val="24"/>
          <w:szCs w:val="24"/>
        </w:rPr>
      </w:pPr>
      <w:r w:rsidRPr="00C47741">
        <w:rPr>
          <w:rFonts w:ascii="Arial" w:hAnsi="Arial" w:cs="Arial"/>
          <w:sz w:val="24"/>
          <w:szCs w:val="24"/>
        </w:rPr>
        <w:t xml:space="preserve"> As for the steel beams in the ceilings and floors, they carry most of the building's weight to piers at the east and west ends. As a result, the exterior </w:t>
      </w:r>
      <w:r w:rsidR="00C64AF6">
        <w:rPr>
          <w:rFonts w:ascii="Arial" w:hAnsi="Arial" w:cs="Arial"/>
          <w:sz w:val="24"/>
          <w:szCs w:val="24"/>
        </w:rPr>
        <w:t>only have some contribution in</w:t>
      </w:r>
      <w:r w:rsidR="00884CAB">
        <w:rPr>
          <w:rFonts w:ascii="Arial" w:hAnsi="Arial" w:cs="Arial"/>
          <w:sz w:val="24"/>
          <w:szCs w:val="24"/>
        </w:rPr>
        <w:t xml:space="preserve"> supporting function</w:t>
      </w:r>
      <w:r w:rsidR="008542B3" w:rsidRPr="00C47741">
        <w:rPr>
          <w:rFonts w:ascii="Arial" w:hAnsi="Arial" w:cs="Arial"/>
          <w:sz w:val="24"/>
          <w:szCs w:val="24"/>
        </w:rPr>
        <w:t xml:space="preserve">. </w:t>
      </w:r>
      <w:r w:rsidR="00EB4384" w:rsidRPr="00C47741">
        <w:rPr>
          <w:rFonts w:ascii="Arial" w:hAnsi="Arial" w:cs="Arial"/>
          <w:sz w:val="24"/>
          <w:szCs w:val="24"/>
        </w:rPr>
        <w:t>The steel structure also</w:t>
      </w:r>
      <w:r w:rsidR="00EB4384">
        <w:rPr>
          <w:rFonts w:ascii="Arial" w:hAnsi="Arial" w:cs="Arial"/>
          <w:sz w:val="24"/>
          <w:szCs w:val="24"/>
        </w:rPr>
        <w:t xml:space="preserve"> has a role of eliminating</w:t>
      </w:r>
      <w:r w:rsidR="00EB4384" w:rsidRPr="00C47741">
        <w:rPr>
          <w:rFonts w:ascii="Arial" w:hAnsi="Arial" w:cs="Arial"/>
          <w:sz w:val="24"/>
          <w:szCs w:val="24"/>
        </w:rPr>
        <w:t xml:space="preserve"> the need for internal structural columns and walls, creating an open and flexible plan Wright favored in his Prairie style. </w:t>
      </w:r>
      <w:r w:rsidR="008542B3" w:rsidRPr="00C47741">
        <w:rPr>
          <w:rFonts w:ascii="Arial" w:hAnsi="Arial" w:cs="Arial"/>
          <w:sz w:val="24"/>
          <w:szCs w:val="24"/>
        </w:rPr>
        <w:t>T</w:t>
      </w:r>
      <w:r w:rsidRPr="00C47741">
        <w:rPr>
          <w:rFonts w:ascii="Arial" w:hAnsi="Arial" w:cs="Arial"/>
          <w:sz w:val="24"/>
          <w:szCs w:val="24"/>
        </w:rPr>
        <w:t>hus</w:t>
      </w:r>
      <w:r w:rsidR="008542B3" w:rsidRPr="00C47741">
        <w:rPr>
          <w:rFonts w:ascii="Arial" w:hAnsi="Arial" w:cs="Arial"/>
          <w:sz w:val="24"/>
          <w:szCs w:val="24"/>
        </w:rPr>
        <w:t xml:space="preserve"> the exterior walls</w:t>
      </w:r>
      <w:r w:rsidRPr="00C47741">
        <w:rPr>
          <w:rFonts w:ascii="Arial" w:hAnsi="Arial" w:cs="Arial"/>
          <w:sz w:val="24"/>
          <w:szCs w:val="24"/>
        </w:rPr>
        <w:t xml:space="preserve"> are filled with </w:t>
      </w:r>
      <w:r w:rsidR="008542B3" w:rsidRPr="00C47741">
        <w:rPr>
          <w:rFonts w:ascii="Arial" w:hAnsi="Arial" w:cs="Arial"/>
          <w:sz w:val="24"/>
          <w:szCs w:val="24"/>
        </w:rPr>
        <w:t xml:space="preserve">openings like </w:t>
      </w:r>
      <w:r w:rsidRPr="00C47741">
        <w:rPr>
          <w:rFonts w:ascii="Arial" w:hAnsi="Arial" w:cs="Arial"/>
          <w:sz w:val="24"/>
          <w:szCs w:val="24"/>
        </w:rPr>
        <w:t xml:space="preserve">doors and windows containing art glass panels. </w:t>
      </w:r>
      <w:r w:rsidR="001E3EC8" w:rsidRPr="00C47741">
        <w:rPr>
          <w:rFonts w:ascii="Arial" w:hAnsi="Arial" w:cs="Arial"/>
          <w:sz w:val="24"/>
          <w:szCs w:val="24"/>
        </w:rPr>
        <w:t>W</w:t>
      </w:r>
      <w:r w:rsidR="00EB4384">
        <w:rPr>
          <w:rFonts w:ascii="Arial" w:hAnsi="Arial" w:cs="Arial"/>
          <w:sz w:val="24"/>
          <w:szCs w:val="24"/>
        </w:rPr>
        <w:t>ith this exception, exposed oak</w:t>
      </w:r>
      <w:r w:rsidR="007B7570">
        <w:rPr>
          <w:rFonts w:ascii="Arial" w:hAnsi="Arial" w:cs="Arial"/>
          <w:sz w:val="24"/>
          <w:szCs w:val="24"/>
        </w:rPr>
        <w:t xml:space="preserve"> was </w:t>
      </w:r>
      <w:r w:rsidR="001E3EC8" w:rsidRPr="00C47741">
        <w:rPr>
          <w:rFonts w:ascii="Arial" w:hAnsi="Arial" w:cs="Arial"/>
          <w:sz w:val="24"/>
          <w:szCs w:val="24"/>
        </w:rPr>
        <w:t xml:space="preserve">to soften the </w:t>
      </w:r>
      <w:r w:rsidR="007B7570">
        <w:rPr>
          <w:rFonts w:ascii="Arial" w:hAnsi="Arial" w:cs="Arial"/>
          <w:sz w:val="24"/>
          <w:szCs w:val="24"/>
        </w:rPr>
        <w:t xml:space="preserve">interior </w:t>
      </w:r>
      <w:r w:rsidR="001E3EC8" w:rsidRPr="00C47741">
        <w:rPr>
          <w:rFonts w:ascii="Arial" w:hAnsi="Arial" w:cs="Arial"/>
          <w:sz w:val="24"/>
          <w:szCs w:val="24"/>
        </w:rPr>
        <w:t>spaces and to help giving them scale</w:t>
      </w:r>
      <w:r w:rsidR="005F5C52">
        <w:rPr>
          <w:rFonts w:ascii="Arial" w:hAnsi="Arial" w:cs="Arial"/>
          <w:sz w:val="24"/>
          <w:szCs w:val="24"/>
        </w:rPr>
        <w:t xml:space="preserve"> as well</w:t>
      </w:r>
      <w:r w:rsidR="001E3EC8" w:rsidRPr="00C47741">
        <w:rPr>
          <w:rFonts w:ascii="Arial" w:hAnsi="Arial" w:cs="Arial"/>
          <w:sz w:val="24"/>
          <w:szCs w:val="24"/>
        </w:rPr>
        <w:t>.</w:t>
      </w:r>
      <w:r w:rsidR="005F5C52">
        <w:rPr>
          <w:rFonts w:ascii="Arial" w:hAnsi="Arial" w:cs="Arial"/>
          <w:sz w:val="24"/>
          <w:szCs w:val="24"/>
        </w:rPr>
        <w:t xml:space="preserve"> </w:t>
      </w:r>
    </w:p>
    <w:p w:rsidR="003A4109" w:rsidRPr="00C47741" w:rsidRDefault="003A4109" w:rsidP="004C007B">
      <w:pPr>
        <w:spacing w:line="240" w:lineRule="auto"/>
        <w:ind w:firstLine="576"/>
        <w:rPr>
          <w:rFonts w:ascii="Arial" w:hAnsi="Arial" w:cs="Arial"/>
          <w:sz w:val="24"/>
          <w:szCs w:val="24"/>
          <w:shd w:val="clear" w:color="auto" w:fill="FFFFFF"/>
        </w:rPr>
      </w:pPr>
      <w:r w:rsidRPr="00C47741">
        <w:rPr>
          <w:rFonts w:ascii="Arial" w:hAnsi="Arial" w:cs="Arial"/>
          <w:sz w:val="24"/>
          <w:szCs w:val="24"/>
          <w:shd w:val="clear" w:color="auto" w:fill="FFFFFF"/>
        </w:rPr>
        <w:t>Wright felt that glass was the most precious of the architect’s new materials. It minimized the distinction between inside and outside and it created the sense and feeling of bring</w:t>
      </w:r>
      <w:r w:rsidR="00EB4384">
        <w:rPr>
          <w:rFonts w:ascii="Arial" w:hAnsi="Arial" w:cs="Arial"/>
          <w:sz w:val="24"/>
          <w:szCs w:val="24"/>
          <w:shd w:val="clear" w:color="auto" w:fill="FFFFFF"/>
        </w:rPr>
        <w:t>ing</w:t>
      </w:r>
      <w:r w:rsidRPr="00C47741">
        <w:rPr>
          <w:rFonts w:ascii="Arial" w:hAnsi="Arial" w:cs="Arial"/>
          <w:sz w:val="24"/>
          <w:szCs w:val="24"/>
          <w:shd w:val="clear" w:color="auto" w:fill="FFFFFF"/>
        </w:rPr>
        <w:t xml:space="preserve"> outside inside as Wright favored. Besides, </w:t>
      </w:r>
      <w:r w:rsidR="00EB4384">
        <w:rPr>
          <w:rFonts w:ascii="Arial" w:hAnsi="Arial" w:cs="Arial"/>
          <w:sz w:val="24"/>
          <w:szCs w:val="24"/>
          <w:shd w:val="clear" w:color="auto" w:fill="FFFFFF"/>
        </w:rPr>
        <w:t>more natural lights can</w:t>
      </w:r>
      <w:r w:rsidRPr="00C47741">
        <w:rPr>
          <w:rFonts w:ascii="Arial" w:hAnsi="Arial" w:cs="Arial"/>
          <w:sz w:val="24"/>
          <w:szCs w:val="24"/>
          <w:shd w:val="clear" w:color="auto" w:fill="FFFFFF"/>
        </w:rPr>
        <w:t xml:space="preserve"> be penetrated in to the inner spaces that allowed people to visually or even mentally escape from the darkness that had dominated their dwellings in the past. </w:t>
      </w:r>
      <w:r w:rsidR="00D110B8" w:rsidRPr="00C47741">
        <w:rPr>
          <w:rFonts w:ascii="Arial" w:hAnsi="Arial" w:cs="Arial"/>
          <w:sz w:val="24"/>
          <w:szCs w:val="24"/>
          <w:shd w:val="clear" w:color="auto" w:fill="FFFFFF"/>
        </w:rPr>
        <w:t>Through his use of materials, Wright achieves a remarkabl</w:t>
      </w:r>
      <w:r w:rsidR="000049D4">
        <w:rPr>
          <w:rFonts w:ascii="Arial" w:hAnsi="Arial" w:cs="Arial"/>
          <w:sz w:val="24"/>
          <w:szCs w:val="24"/>
          <w:shd w:val="clear" w:color="auto" w:fill="FFFFFF"/>
        </w:rPr>
        <w:t xml:space="preserve">e balance of tone and color, this is because the </w:t>
      </w:r>
      <w:r w:rsidR="00D110B8" w:rsidRPr="00C47741">
        <w:rPr>
          <w:rFonts w:ascii="Arial" w:hAnsi="Arial" w:cs="Arial"/>
          <w:sz w:val="24"/>
          <w:szCs w:val="24"/>
          <w:shd w:val="clear" w:color="auto" w:fill="FFFFFF"/>
        </w:rPr>
        <w:t>iron-flecked brick</w:t>
      </w:r>
      <w:r w:rsidR="000049D4">
        <w:rPr>
          <w:rFonts w:ascii="Arial" w:hAnsi="Arial" w:cs="Arial"/>
          <w:sz w:val="24"/>
          <w:szCs w:val="24"/>
          <w:shd w:val="clear" w:color="auto" w:fill="FFFFFF"/>
        </w:rPr>
        <w:t xml:space="preserve"> he used in this house</w:t>
      </w:r>
      <w:r w:rsidR="00D110B8" w:rsidRPr="00C47741">
        <w:rPr>
          <w:rFonts w:ascii="Arial" w:hAnsi="Arial" w:cs="Arial"/>
          <w:sz w:val="24"/>
          <w:szCs w:val="24"/>
          <w:shd w:val="clear" w:color="auto" w:fill="FFFFFF"/>
        </w:rPr>
        <w:t xml:space="preserve"> harmonizes with the iridescent leaded</w:t>
      </w:r>
      <w:r w:rsidR="000049D4">
        <w:rPr>
          <w:rFonts w:ascii="Arial" w:hAnsi="Arial" w:cs="Arial"/>
          <w:sz w:val="24"/>
          <w:szCs w:val="24"/>
          <w:shd w:val="clear" w:color="auto" w:fill="FFFFFF"/>
        </w:rPr>
        <w:t xml:space="preserve"> art</w:t>
      </w:r>
      <w:r w:rsidR="00D110B8" w:rsidRPr="00C47741">
        <w:rPr>
          <w:rFonts w:ascii="Arial" w:hAnsi="Arial" w:cs="Arial"/>
          <w:sz w:val="24"/>
          <w:szCs w:val="24"/>
          <w:shd w:val="clear" w:color="auto" w:fill="FFFFFF"/>
        </w:rPr>
        <w:t xml:space="preserve"> glass of the windows that encircle the </w:t>
      </w:r>
      <w:r w:rsidR="000049D4">
        <w:rPr>
          <w:rFonts w:ascii="Arial" w:hAnsi="Arial" w:cs="Arial"/>
          <w:sz w:val="24"/>
          <w:szCs w:val="24"/>
          <w:shd w:val="clear" w:color="auto" w:fill="FFFFFF"/>
        </w:rPr>
        <w:t xml:space="preserve">entire </w:t>
      </w:r>
      <w:r w:rsidR="00D110B8" w:rsidRPr="00C47741">
        <w:rPr>
          <w:rFonts w:ascii="Arial" w:hAnsi="Arial" w:cs="Arial"/>
          <w:sz w:val="24"/>
          <w:szCs w:val="24"/>
          <w:shd w:val="clear" w:color="auto" w:fill="FFFFFF"/>
        </w:rPr>
        <w:t xml:space="preserve">building. </w:t>
      </w:r>
    </w:p>
    <w:p w:rsidR="00166BD1" w:rsidRPr="00C47741" w:rsidRDefault="003B2051" w:rsidP="006169F8">
      <w:pPr>
        <w:spacing w:line="240" w:lineRule="auto"/>
        <w:ind w:firstLine="576"/>
        <w:rPr>
          <w:rFonts w:ascii="Arial" w:hAnsi="Arial" w:cs="Arial"/>
          <w:sz w:val="24"/>
          <w:szCs w:val="24"/>
        </w:rPr>
      </w:pPr>
      <w:proofErr w:type="spellStart"/>
      <w:r w:rsidRPr="00C47741">
        <w:rPr>
          <w:rFonts w:ascii="Arial" w:hAnsi="Arial" w:cs="Arial"/>
          <w:sz w:val="24"/>
          <w:szCs w:val="24"/>
        </w:rPr>
        <w:t>Mies</w:t>
      </w:r>
      <w:proofErr w:type="spellEnd"/>
      <w:r w:rsidRPr="00C47741">
        <w:rPr>
          <w:rFonts w:ascii="Arial" w:hAnsi="Arial" w:cs="Arial"/>
          <w:sz w:val="24"/>
          <w:szCs w:val="24"/>
        </w:rPr>
        <w:t xml:space="preserve"> van der </w:t>
      </w:r>
      <w:proofErr w:type="spellStart"/>
      <w:r w:rsidRPr="00C47741">
        <w:rPr>
          <w:rFonts w:ascii="Arial" w:hAnsi="Arial" w:cs="Arial"/>
          <w:sz w:val="24"/>
          <w:szCs w:val="24"/>
        </w:rPr>
        <w:t>Rohe</w:t>
      </w:r>
      <w:proofErr w:type="spellEnd"/>
      <w:r w:rsidR="00A62ED6" w:rsidRPr="00C47741">
        <w:rPr>
          <w:rFonts w:ascii="Arial" w:hAnsi="Arial" w:cs="Arial"/>
          <w:sz w:val="24"/>
          <w:szCs w:val="24"/>
        </w:rPr>
        <w:t xml:space="preserve"> believed in “less is more”. </w:t>
      </w:r>
      <w:proofErr w:type="spellStart"/>
      <w:r w:rsidRPr="00C47741">
        <w:rPr>
          <w:rFonts w:ascii="Arial" w:hAnsi="Arial" w:cs="Arial"/>
          <w:sz w:val="24"/>
          <w:szCs w:val="24"/>
        </w:rPr>
        <w:t>Mies</w:t>
      </w:r>
      <w:proofErr w:type="spellEnd"/>
      <w:r w:rsidRPr="00C47741">
        <w:rPr>
          <w:rFonts w:ascii="Arial" w:hAnsi="Arial" w:cs="Arial"/>
          <w:sz w:val="24"/>
          <w:szCs w:val="24"/>
        </w:rPr>
        <w:t xml:space="preserve"> van der </w:t>
      </w:r>
      <w:proofErr w:type="spellStart"/>
      <w:r w:rsidRPr="00C47741">
        <w:rPr>
          <w:rFonts w:ascii="Arial" w:hAnsi="Arial" w:cs="Arial"/>
          <w:sz w:val="24"/>
          <w:szCs w:val="24"/>
        </w:rPr>
        <w:t>Rohe</w:t>
      </w:r>
      <w:proofErr w:type="spellEnd"/>
      <w:r w:rsidRPr="00C47741">
        <w:rPr>
          <w:rFonts w:ascii="Arial" w:hAnsi="Arial" w:cs="Arial"/>
          <w:sz w:val="24"/>
          <w:szCs w:val="24"/>
        </w:rPr>
        <w:t xml:space="preserve"> clearly explained and practiced this maxim</w:t>
      </w:r>
      <w:r w:rsidR="008A6BAF">
        <w:rPr>
          <w:rFonts w:ascii="Arial" w:hAnsi="Arial" w:cs="Arial"/>
          <w:sz w:val="24"/>
          <w:szCs w:val="24"/>
        </w:rPr>
        <w:t xml:space="preserve"> throughout his buildings</w:t>
      </w:r>
      <w:r w:rsidRPr="00C47741">
        <w:rPr>
          <w:rFonts w:ascii="Arial" w:hAnsi="Arial" w:cs="Arial"/>
          <w:sz w:val="24"/>
          <w:szCs w:val="24"/>
        </w:rPr>
        <w:t>. He had a passion for findin</w:t>
      </w:r>
      <w:r w:rsidR="008A6BAF">
        <w:rPr>
          <w:rFonts w:ascii="Arial" w:hAnsi="Arial" w:cs="Arial"/>
          <w:sz w:val="24"/>
          <w:szCs w:val="24"/>
        </w:rPr>
        <w:t>g the simplest form of proportion, details and structures</w:t>
      </w:r>
      <w:r w:rsidRPr="00C47741">
        <w:rPr>
          <w:rFonts w:ascii="Arial" w:hAnsi="Arial" w:cs="Arial"/>
          <w:sz w:val="24"/>
          <w:szCs w:val="24"/>
        </w:rPr>
        <w:t xml:space="preserve">. A great example of this passion </w:t>
      </w:r>
      <w:r w:rsidR="008A6BAF">
        <w:rPr>
          <w:rFonts w:ascii="Arial" w:hAnsi="Arial" w:cs="Arial"/>
          <w:sz w:val="24"/>
          <w:szCs w:val="24"/>
        </w:rPr>
        <w:t xml:space="preserve">of this is </w:t>
      </w:r>
      <w:r w:rsidRPr="00C47741">
        <w:rPr>
          <w:rFonts w:ascii="Arial" w:hAnsi="Arial" w:cs="Arial"/>
          <w:sz w:val="24"/>
          <w:szCs w:val="24"/>
        </w:rPr>
        <w:t>the Pavil</w:t>
      </w:r>
      <w:r w:rsidR="008A6BAF">
        <w:rPr>
          <w:rFonts w:ascii="Arial" w:hAnsi="Arial" w:cs="Arial"/>
          <w:sz w:val="24"/>
          <w:szCs w:val="24"/>
        </w:rPr>
        <w:t xml:space="preserve">ion in Barcelona. </w:t>
      </w:r>
    </w:p>
    <w:p w:rsidR="00166BD1" w:rsidRDefault="00166BD1" w:rsidP="00166BD1">
      <w:pPr>
        <w:spacing w:line="240" w:lineRule="auto"/>
        <w:ind w:firstLine="576"/>
        <w:rPr>
          <w:rFonts w:ascii="Arial" w:hAnsi="Arial" w:cs="Arial"/>
          <w:noProof/>
          <w:sz w:val="24"/>
          <w:szCs w:val="24"/>
        </w:rPr>
      </w:pPr>
      <w:r w:rsidRPr="00166BD1">
        <w:rPr>
          <w:rFonts w:ascii="Arial" w:hAnsi="Arial" w:cs="Arial"/>
          <w:noProof/>
          <w:sz w:val="24"/>
          <w:szCs w:val="24"/>
        </w:rPr>
        <w:lastRenderedPageBreak/>
        <w:drawing>
          <wp:inline distT="0" distB="0" distL="0" distR="0">
            <wp:extent cx="2562225" cy="1699180"/>
            <wp:effectExtent l="0" t="0" r="0" b="0"/>
            <wp:docPr id="6" name="Picture 6" descr="C:\Users\User\Desktop\1297020023-bcn-pavilion-wojtek-gu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97020023-bcn-pavilion-wojtek-gur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115" cy="1730276"/>
                    </a:xfrm>
                    <a:prstGeom prst="rect">
                      <a:avLst/>
                    </a:prstGeom>
                    <a:noFill/>
                    <a:ln>
                      <a:noFill/>
                    </a:ln>
                  </pic:spPr>
                </pic:pic>
              </a:graphicData>
            </a:graphic>
          </wp:inline>
        </w:drawing>
      </w:r>
      <w:r w:rsidR="001753AF">
        <w:rPr>
          <w:rFonts w:ascii="Arial" w:hAnsi="Arial" w:cs="Arial"/>
          <w:noProof/>
          <w:sz w:val="20"/>
          <w:szCs w:val="20"/>
        </w:rPr>
        <w:t xml:space="preserve"> </w:t>
      </w:r>
      <w:r w:rsidRPr="00166BD1">
        <w:rPr>
          <w:rFonts w:ascii="Arial" w:hAnsi="Arial" w:cs="Arial"/>
          <w:noProof/>
          <w:sz w:val="20"/>
          <w:szCs w:val="20"/>
        </w:rPr>
        <w:drawing>
          <wp:inline distT="0" distB="0" distL="0" distR="0" wp14:anchorId="6131DB25" wp14:editId="50B0F5DA">
            <wp:extent cx="2514600" cy="1672210"/>
            <wp:effectExtent l="0" t="0" r="0" b="4445"/>
            <wp:docPr id="8" name="Picture 8" descr="C:\Users\User\Desktop\barcelona-pav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arcelona-pavill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954" cy="1713675"/>
                    </a:xfrm>
                    <a:prstGeom prst="rect">
                      <a:avLst/>
                    </a:prstGeom>
                    <a:noFill/>
                    <a:ln>
                      <a:noFill/>
                    </a:ln>
                  </pic:spPr>
                </pic:pic>
              </a:graphicData>
            </a:graphic>
          </wp:inline>
        </w:drawing>
      </w:r>
    </w:p>
    <w:p w:rsidR="001753AF" w:rsidRPr="001753AF" w:rsidRDefault="001753AF" w:rsidP="001753AF">
      <w:pPr>
        <w:spacing w:line="240" w:lineRule="auto"/>
        <w:ind w:firstLine="576"/>
        <w:rPr>
          <w:rFonts w:ascii="Arial" w:hAnsi="Arial" w:cs="Arial"/>
          <w:sz w:val="20"/>
          <w:szCs w:val="20"/>
        </w:rPr>
      </w:pPr>
      <w:r>
        <w:rPr>
          <w:rFonts w:ascii="Arial" w:hAnsi="Arial" w:cs="Arial"/>
          <w:sz w:val="20"/>
          <w:szCs w:val="20"/>
        </w:rPr>
        <w:t xml:space="preserve">                  </w:t>
      </w:r>
      <w:r>
        <w:tab/>
      </w:r>
      <w:r w:rsidR="00713859">
        <w:t xml:space="preserve">Exterior </w:t>
      </w:r>
      <w:r>
        <w:t xml:space="preserve">               </w:t>
      </w:r>
      <w:r w:rsidR="00713859">
        <w:tab/>
      </w:r>
      <w:r w:rsidR="00713859">
        <w:tab/>
      </w:r>
      <w:r w:rsidR="00713859">
        <w:tab/>
      </w:r>
      <w:r>
        <w:t xml:space="preserve">   </w:t>
      </w:r>
      <w:r w:rsidRPr="001753AF">
        <w:rPr>
          <w:rFonts w:ascii="Arial" w:hAnsi="Arial" w:cs="Arial"/>
          <w:sz w:val="20"/>
          <w:szCs w:val="20"/>
        </w:rPr>
        <w:t>Travertine</w:t>
      </w:r>
    </w:p>
    <w:p w:rsidR="00713859" w:rsidRDefault="00713859" w:rsidP="004C1524">
      <w:pPr>
        <w:spacing w:line="240" w:lineRule="auto"/>
        <w:ind w:left="1440"/>
        <w:rPr>
          <w:rFonts w:ascii="Arial" w:hAnsi="Arial" w:cs="Arial"/>
          <w:sz w:val="20"/>
          <w:szCs w:val="20"/>
        </w:rPr>
      </w:pPr>
      <w:r w:rsidRPr="00166BD1">
        <w:rPr>
          <w:rFonts w:ascii="Arial" w:hAnsi="Arial" w:cs="Arial"/>
          <w:sz w:val="20"/>
          <w:szCs w:val="20"/>
        </w:rPr>
        <w:t xml:space="preserve">Photo: </w:t>
      </w:r>
      <w:proofErr w:type="spellStart"/>
      <w:r w:rsidRPr="00166BD1">
        <w:rPr>
          <w:rFonts w:ascii="Arial" w:hAnsi="Arial" w:cs="Arial"/>
          <w:sz w:val="20"/>
          <w:szCs w:val="20"/>
        </w:rPr>
        <w:t>wotjek</w:t>
      </w:r>
      <w:proofErr w:type="spellEnd"/>
      <w:r w:rsidRPr="00166BD1">
        <w:rPr>
          <w:rFonts w:ascii="Arial" w:hAnsi="Arial" w:cs="Arial"/>
          <w:sz w:val="20"/>
          <w:szCs w:val="20"/>
        </w:rPr>
        <w:t xml:space="preserve"> </w:t>
      </w:r>
      <w:proofErr w:type="spellStart"/>
      <w:r w:rsidRPr="00166BD1">
        <w:rPr>
          <w:rFonts w:ascii="Arial" w:hAnsi="Arial" w:cs="Arial"/>
          <w:sz w:val="20"/>
          <w:szCs w:val="20"/>
        </w:rPr>
        <w:t>gurak</w:t>
      </w:r>
      <w:proofErr w:type="spellEnd"/>
      <w:r w:rsidRPr="001753AF">
        <w:t xml:space="preserve"> </w:t>
      </w:r>
      <w:r>
        <w:tab/>
      </w:r>
      <w:r>
        <w:tab/>
      </w:r>
      <w:r>
        <w:tab/>
      </w:r>
      <w:r w:rsidR="001753AF">
        <w:rPr>
          <w:rFonts w:ascii="Arial" w:hAnsi="Arial" w:cs="Arial"/>
          <w:sz w:val="20"/>
          <w:szCs w:val="20"/>
        </w:rPr>
        <w:t xml:space="preserve">         </w:t>
      </w:r>
      <w:r w:rsidR="001753AF" w:rsidRPr="001753AF">
        <w:rPr>
          <w:rFonts w:ascii="Arial" w:hAnsi="Arial" w:cs="Arial"/>
          <w:sz w:val="20"/>
          <w:szCs w:val="20"/>
        </w:rPr>
        <w:t>Photo: Meta Musings</w:t>
      </w:r>
    </w:p>
    <w:p w:rsidR="00166BD1" w:rsidRDefault="00166BD1" w:rsidP="001753AF">
      <w:pPr>
        <w:spacing w:line="240" w:lineRule="auto"/>
        <w:ind w:firstLine="576"/>
        <w:rPr>
          <w:rFonts w:ascii="Arial" w:hAnsi="Arial" w:cs="Arial"/>
          <w:sz w:val="24"/>
          <w:szCs w:val="24"/>
        </w:rPr>
      </w:pPr>
      <w:r w:rsidRPr="00166BD1">
        <w:rPr>
          <w:rFonts w:ascii="Arial" w:hAnsi="Arial" w:cs="Arial"/>
          <w:noProof/>
          <w:sz w:val="24"/>
          <w:szCs w:val="24"/>
        </w:rPr>
        <w:drawing>
          <wp:inline distT="0" distB="0" distL="0" distR="0">
            <wp:extent cx="2686050" cy="1785240"/>
            <wp:effectExtent l="0" t="0" r="0" b="5715"/>
            <wp:docPr id="7" name="Picture 7" descr="C:\Users\User\Desktop\141613614_e19ba6094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1613614_e19ba60941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979" cy="1812443"/>
                    </a:xfrm>
                    <a:prstGeom prst="rect">
                      <a:avLst/>
                    </a:prstGeom>
                    <a:noFill/>
                    <a:ln>
                      <a:noFill/>
                    </a:ln>
                  </pic:spPr>
                </pic:pic>
              </a:graphicData>
            </a:graphic>
          </wp:inline>
        </w:drawing>
      </w:r>
      <w:r w:rsidR="001753AF" w:rsidRPr="001753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753AF">
        <w:rPr>
          <w:rFonts w:ascii="Arial" w:hAnsi="Arial" w:cs="Arial"/>
          <w:noProof/>
          <w:sz w:val="24"/>
          <w:szCs w:val="24"/>
        </w:rPr>
        <w:t xml:space="preserve"> </w:t>
      </w:r>
      <w:r w:rsidR="001753AF" w:rsidRPr="001753AF">
        <w:rPr>
          <w:rFonts w:ascii="Arial" w:hAnsi="Arial" w:cs="Arial"/>
          <w:noProof/>
          <w:sz w:val="24"/>
          <w:szCs w:val="24"/>
        </w:rPr>
        <w:drawing>
          <wp:inline distT="0" distB="0" distL="0" distR="0">
            <wp:extent cx="2381250" cy="1785939"/>
            <wp:effectExtent l="0" t="0" r="0" b="5080"/>
            <wp:docPr id="9" name="Picture 9" descr="C:\Users\User\Desktop\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1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5675" cy="1796758"/>
                    </a:xfrm>
                    <a:prstGeom prst="rect">
                      <a:avLst/>
                    </a:prstGeom>
                    <a:noFill/>
                    <a:ln>
                      <a:noFill/>
                    </a:ln>
                  </pic:spPr>
                </pic:pic>
              </a:graphicData>
            </a:graphic>
          </wp:inline>
        </w:drawing>
      </w:r>
    </w:p>
    <w:p w:rsidR="00166BD1" w:rsidRPr="001753AF" w:rsidRDefault="001753AF" w:rsidP="001753AF">
      <w:pPr>
        <w:spacing w:line="240" w:lineRule="auto"/>
        <w:ind w:firstLine="576"/>
        <w:rPr>
          <w:rFonts w:ascii="Arial" w:hAnsi="Arial" w:cs="Arial"/>
          <w:sz w:val="20"/>
          <w:szCs w:val="20"/>
        </w:rPr>
      </w:pPr>
      <w:r>
        <w:rPr>
          <w:rFonts w:ascii="Arial" w:hAnsi="Arial" w:cs="Arial"/>
          <w:sz w:val="20"/>
          <w:szCs w:val="20"/>
        </w:rPr>
        <w:t xml:space="preserve">                   </w:t>
      </w:r>
      <w:r w:rsidR="00166BD1" w:rsidRPr="001753AF">
        <w:rPr>
          <w:rFonts w:ascii="Arial" w:hAnsi="Arial" w:cs="Arial"/>
          <w:sz w:val="20"/>
          <w:szCs w:val="20"/>
        </w:rPr>
        <w:t>Green Alpine Marble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Green Greece Marble</w:t>
      </w:r>
    </w:p>
    <w:p w:rsidR="001D76B6" w:rsidRDefault="001753AF" w:rsidP="001D76B6">
      <w:pPr>
        <w:spacing w:line="240" w:lineRule="auto"/>
        <w:ind w:left="720" w:firstLine="720"/>
        <w:rPr>
          <w:rFonts w:ascii="Arial" w:hAnsi="Arial" w:cs="Arial"/>
          <w:sz w:val="20"/>
          <w:szCs w:val="20"/>
        </w:rPr>
      </w:pPr>
      <w:r>
        <w:rPr>
          <w:rFonts w:ascii="Arial" w:hAnsi="Arial" w:cs="Arial"/>
          <w:sz w:val="20"/>
          <w:szCs w:val="20"/>
        </w:rPr>
        <w:t xml:space="preserve">  </w:t>
      </w:r>
      <w:r w:rsidR="00166BD1" w:rsidRPr="001753AF">
        <w:rPr>
          <w:rFonts w:ascii="Arial" w:hAnsi="Arial" w:cs="Arial"/>
          <w:sz w:val="20"/>
          <w:szCs w:val="20"/>
        </w:rPr>
        <w:t xml:space="preserve">Photo: Tom </w:t>
      </w:r>
      <w:proofErr w:type="spellStart"/>
      <w:r w:rsidR="00166BD1" w:rsidRPr="001753AF">
        <w:rPr>
          <w:rFonts w:ascii="Arial" w:hAnsi="Arial" w:cs="Arial"/>
          <w:sz w:val="20"/>
          <w:szCs w:val="20"/>
        </w:rPr>
        <w:t>Consgrave</w:t>
      </w:r>
      <w:proofErr w:type="spellEnd"/>
      <w:r>
        <w:rPr>
          <w:rFonts w:ascii="Arial" w:hAnsi="Arial" w:cs="Arial"/>
          <w:sz w:val="20"/>
          <w:szCs w:val="20"/>
        </w:rPr>
        <w:tab/>
      </w:r>
      <w:r>
        <w:rPr>
          <w:rFonts w:ascii="Arial" w:hAnsi="Arial" w:cs="Arial"/>
          <w:sz w:val="20"/>
          <w:szCs w:val="20"/>
        </w:rPr>
        <w:tab/>
        <w:t xml:space="preserve">       Photo: </w:t>
      </w:r>
      <w:r w:rsidRPr="001753AF">
        <w:rPr>
          <w:rFonts w:ascii="Arial" w:hAnsi="Arial" w:cs="Arial"/>
          <w:sz w:val="20"/>
          <w:szCs w:val="20"/>
        </w:rPr>
        <w:t xml:space="preserve">Tom </w:t>
      </w:r>
      <w:proofErr w:type="spellStart"/>
      <w:r w:rsidRPr="001753AF">
        <w:rPr>
          <w:rFonts w:ascii="Arial" w:hAnsi="Arial" w:cs="Arial"/>
          <w:sz w:val="20"/>
          <w:szCs w:val="20"/>
        </w:rPr>
        <w:t>Consgrave</w:t>
      </w:r>
      <w:proofErr w:type="spellEnd"/>
    </w:p>
    <w:p w:rsidR="001D76B6" w:rsidRPr="001753AF" w:rsidRDefault="001D76B6" w:rsidP="001D76B6">
      <w:pPr>
        <w:spacing w:line="24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rPr>
        <w:t xml:space="preserve">     </w:t>
      </w:r>
      <w:r w:rsidRPr="001D76B6">
        <w:rPr>
          <w:rFonts w:ascii="Arial" w:hAnsi="Arial" w:cs="Arial"/>
          <w:noProof/>
          <w:sz w:val="20"/>
          <w:szCs w:val="20"/>
        </w:rPr>
        <w:drawing>
          <wp:inline distT="0" distB="0" distL="0" distR="0">
            <wp:extent cx="2667000" cy="1646873"/>
            <wp:effectExtent l="0" t="0" r="0" b="0"/>
            <wp:docPr id="10" name="Picture 10" descr="C:\Users\User\Deskto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950" cy="1670925"/>
                    </a:xfrm>
                    <a:prstGeom prst="rect">
                      <a:avLst/>
                    </a:prstGeom>
                    <a:noFill/>
                    <a:ln>
                      <a:noFill/>
                    </a:ln>
                  </pic:spPr>
                </pic:pic>
              </a:graphicData>
            </a:graphic>
          </wp:inline>
        </w:drawing>
      </w:r>
      <w:r w:rsidR="00555AD4" w:rsidRPr="00555A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5AD4">
        <w:rPr>
          <w:rFonts w:ascii="Arial" w:hAnsi="Arial" w:cs="Arial"/>
          <w:noProof/>
          <w:sz w:val="20"/>
          <w:szCs w:val="20"/>
        </w:rPr>
        <w:t xml:space="preserve"> </w:t>
      </w:r>
      <w:r w:rsidR="00555AD4" w:rsidRPr="00555AD4">
        <w:rPr>
          <w:rFonts w:ascii="Arial" w:hAnsi="Arial" w:cs="Arial"/>
          <w:noProof/>
          <w:sz w:val="20"/>
          <w:szCs w:val="20"/>
        </w:rPr>
        <w:drawing>
          <wp:inline distT="0" distB="0" distL="0" distR="0">
            <wp:extent cx="2495550" cy="1661750"/>
            <wp:effectExtent l="0" t="0" r="0" b="0"/>
            <wp:docPr id="11" name="Picture 11" descr="C:\Users\User\Desktop\3.BarcelonaPavilionBarcelonaSp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BarcelonaPavilionBarcelonaSpai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14390" cy="1674295"/>
                    </a:xfrm>
                    <a:prstGeom prst="rect">
                      <a:avLst/>
                    </a:prstGeom>
                    <a:noFill/>
                    <a:ln>
                      <a:noFill/>
                    </a:ln>
                  </pic:spPr>
                </pic:pic>
              </a:graphicData>
            </a:graphic>
          </wp:inline>
        </w:drawing>
      </w:r>
    </w:p>
    <w:p w:rsidR="001D76B6" w:rsidRDefault="001D76B6" w:rsidP="001D76B6">
      <w:pPr>
        <w:spacing w:line="240" w:lineRule="auto"/>
        <w:ind w:left="1440"/>
        <w:rPr>
          <w:rFonts w:ascii="Arial" w:hAnsi="Arial" w:cs="Arial"/>
          <w:sz w:val="20"/>
          <w:szCs w:val="20"/>
        </w:rPr>
      </w:pPr>
      <w:r>
        <w:rPr>
          <w:rFonts w:ascii="Arial" w:hAnsi="Arial" w:cs="Arial"/>
          <w:sz w:val="20"/>
          <w:szCs w:val="20"/>
        </w:rPr>
        <w:t xml:space="preserve">      Golden Onyx     </w:t>
      </w:r>
      <w:r w:rsidR="00555AD4">
        <w:rPr>
          <w:rFonts w:ascii="Arial" w:hAnsi="Arial" w:cs="Arial"/>
          <w:sz w:val="20"/>
          <w:szCs w:val="20"/>
        </w:rPr>
        <w:tab/>
      </w:r>
      <w:r w:rsidR="00555AD4">
        <w:rPr>
          <w:rFonts w:ascii="Arial" w:hAnsi="Arial" w:cs="Arial"/>
          <w:sz w:val="20"/>
          <w:szCs w:val="20"/>
        </w:rPr>
        <w:tab/>
      </w:r>
      <w:r w:rsidR="00555AD4">
        <w:rPr>
          <w:rFonts w:ascii="Arial" w:hAnsi="Arial" w:cs="Arial"/>
          <w:sz w:val="20"/>
          <w:szCs w:val="20"/>
        </w:rPr>
        <w:tab/>
      </w:r>
      <w:r w:rsidR="00555AD4">
        <w:rPr>
          <w:rFonts w:ascii="Arial" w:hAnsi="Arial" w:cs="Arial"/>
          <w:sz w:val="20"/>
          <w:szCs w:val="20"/>
        </w:rPr>
        <w:tab/>
        <w:t xml:space="preserve">         Glass</w:t>
      </w:r>
    </w:p>
    <w:p w:rsidR="00166BD1" w:rsidRPr="001D76B6" w:rsidRDefault="001D76B6" w:rsidP="001D76B6">
      <w:pPr>
        <w:spacing w:line="240" w:lineRule="auto"/>
        <w:ind w:firstLine="576"/>
        <w:rPr>
          <w:rFonts w:ascii="Arial" w:hAnsi="Arial" w:cs="Arial"/>
          <w:sz w:val="20"/>
          <w:szCs w:val="20"/>
        </w:rPr>
      </w:pPr>
      <w:r>
        <w:rPr>
          <w:rFonts w:ascii="Arial" w:hAnsi="Arial" w:cs="Arial"/>
          <w:sz w:val="20"/>
          <w:szCs w:val="20"/>
        </w:rPr>
        <w:t xml:space="preserve">       </w:t>
      </w:r>
      <w:r w:rsidR="00555AD4">
        <w:rPr>
          <w:rFonts w:ascii="Arial" w:hAnsi="Arial" w:cs="Arial"/>
          <w:sz w:val="20"/>
          <w:szCs w:val="20"/>
        </w:rPr>
        <w:t xml:space="preserve">     </w:t>
      </w:r>
      <w:r>
        <w:rPr>
          <w:rFonts w:ascii="Arial" w:hAnsi="Arial" w:cs="Arial"/>
          <w:sz w:val="20"/>
          <w:szCs w:val="20"/>
        </w:rPr>
        <w:t xml:space="preserve"> </w:t>
      </w:r>
      <w:r w:rsidR="00555AD4">
        <w:rPr>
          <w:rFonts w:ascii="Arial" w:hAnsi="Arial" w:cs="Arial"/>
          <w:sz w:val="20"/>
          <w:szCs w:val="20"/>
        </w:rPr>
        <w:t>Photo</w:t>
      </w:r>
      <w:r w:rsidRPr="001D76B6">
        <w:rPr>
          <w:rFonts w:ascii="Arial" w:hAnsi="Arial" w:cs="Arial"/>
          <w:sz w:val="20"/>
          <w:szCs w:val="20"/>
        </w:rPr>
        <w:t xml:space="preserve">: </w:t>
      </w:r>
      <w:proofErr w:type="spellStart"/>
      <w:r w:rsidRPr="001D76B6">
        <w:rPr>
          <w:rFonts w:ascii="Arial" w:hAnsi="Arial" w:cs="Arial"/>
          <w:sz w:val="20"/>
          <w:szCs w:val="20"/>
        </w:rPr>
        <w:t>designacademia</w:t>
      </w:r>
      <w:proofErr w:type="spellEnd"/>
      <w:r w:rsidR="00555AD4" w:rsidRPr="00555AD4">
        <w:rPr>
          <w:rFonts w:ascii="Arial" w:hAnsi="Arial" w:cs="Arial"/>
          <w:sz w:val="20"/>
          <w:szCs w:val="20"/>
        </w:rPr>
        <w:t xml:space="preserve">     </w:t>
      </w:r>
      <w:r w:rsidR="00555AD4">
        <w:rPr>
          <w:rFonts w:ascii="Arial" w:hAnsi="Arial" w:cs="Arial"/>
          <w:sz w:val="20"/>
          <w:szCs w:val="20"/>
        </w:rPr>
        <w:tab/>
      </w:r>
      <w:r w:rsidR="00555AD4" w:rsidRPr="00555AD4">
        <w:rPr>
          <w:rFonts w:ascii="Arial" w:hAnsi="Arial" w:cs="Arial"/>
          <w:sz w:val="20"/>
          <w:szCs w:val="20"/>
        </w:rPr>
        <w:t xml:space="preserve">  </w:t>
      </w:r>
      <w:r w:rsidR="00555AD4">
        <w:rPr>
          <w:rFonts w:ascii="Arial" w:hAnsi="Arial" w:cs="Arial"/>
          <w:sz w:val="20"/>
          <w:szCs w:val="20"/>
        </w:rPr>
        <w:t xml:space="preserve">  </w:t>
      </w:r>
      <w:r w:rsidR="00555AD4">
        <w:rPr>
          <w:rFonts w:ascii="Arial" w:hAnsi="Arial" w:cs="Arial"/>
          <w:sz w:val="20"/>
          <w:szCs w:val="20"/>
        </w:rPr>
        <w:tab/>
        <w:t xml:space="preserve">        </w:t>
      </w:r>
      <w:r w:rsidR="00555AD4" w:rsidRPr="00555AD4">
        <w:rPr>
          <w:rFonts w:ascii="Arial" w:hAnsi="Arial" w:cs="Arial"/>
          <w:sz w:val="20"/>
          <w:szCs w:val="20"/>
        </w:rPr>
        <w:t xml:space="preserve"> Photo: </w:t>
      </w:r>
      <w:proofErr w:type="spellStart"/>
      <w:r w:rsidR="00555AD4" w:rsidRPr="00555AD4">
        <w:rPr>
          <w:rFonts w:ascii="Arial" w:hAnsi="Arial" w:cs="Arial"/>
          <w:sz w:val="20"/>
          <w:szCs w:val="20"/>
        </w:rPr>
        <w:t>designacademia</w:t>
      </w:r>
      <w:proofErr w:type="spellEnd"/>
    </w:p>
    <w:p w:rsidR="009E06A9" w:rsidRPr="00C47741" w:rsidRDefault="00EB4384" w:rsidP="00417C67">
      <w:pPr>
        <w:spacing w:line="240" w:lineRule="auto"/>
        <w:ind w:firstLine="576"/>
        <w:rPr>
          <w:rFonts w:ascii="Arial" w:hAnsi="Arial" w:cs="Arial"/>
          <w:sz w:val="24"/>
          <w:szCs w:val="24"/>
        </w:rPr>
      </w:pPr>
      <w:r>
        <w:rPr>
          <w:rFonts w:ascii="Arial" w:hAnsi="Arial" w:cs="Arial"/>
          <w:sz w:val="24"/>
          <w:szCs w:val="24"/>
        </w:rPr>
        <w:t>In the Pavilion, t</w:t>
      </w:r>
      <w:r w:rsidR="006939CC" w:rsidRPr="00C47741">
        <w:rPr>
          <w:rFonts w:ascii="Arial" w:hAnsi="Arial" w:cs="Arial"/>
          <w:sz w:val="24"/>
          <w:szCs w:val="24"/>
        </w:rPr>
        <w:t xml:space="preserve">here are four different types of marbles were used in the Barcelona pavilion that are Roman travertine, green marble from the Alps, old green </w:t>
      </w:r>
      <w:r w:rsidR="009E06A9" w:rsidRPr="00C47741">
        <w:rPr>
          <w:rFonts w:ascii="Arial" w:hAnsi="Arial" w:cs="Arial"/>
          <w:sz w:val="24"/>
          <w:szCs w:val="24"/>
        </w:rPr>
        <w:t xml:space="preserve">Tinos </w:t>
      </w:r>
      <w:r w:rsidR="006939CC" w:rsidRPr="00C47741">
        <w:rPr>
          <w:rFonts w:ascii="Arial" w:hAnsi="Arial" w:cs="Arial"/>
          <w:sz w:val="24"/>
          <w:szCs w:val="24"/>
        </w:rPr>
        <w:t>marble from Greece and onyx from the Atlas (</w:t>
      </w:r>
      <w:proofErr w:type="spellStart"/>
      <w:r w:rsidR="00BF322C" w:rsidRPr="00C47741">
        <w:rPr>
          <w:rFonts w:ascii="Arial" w:hAnsi="Arial" w:cs="Arial"/>
          <w:sz w:val="24"/>
          <w:szCs w:val="24"/>
        </w:rPr>
        <w:t>Soa</w:t>
      </w:r>
      <w:proofErr w:type="spellEnd"/>
      <w:r w:rsidR="00BF322C" w:rsidRPr="00C47741">
        <w:rPr>
          <w:rFonts w:ascii="Arial" w:hAnsi="Arial" w:cs="Arial"/>
          <w:sz w:val="24"/>
          <w:szCs w:val="24"/>
        </w:rPr>
        <w:t xml:space="preserve">-Morales, </w:t>
      </w:r>
      <w:proofErr w:type="spellStart"/>
      <w:r w:rsidR="00BF322C" w:rsidRPr="00C47741">
        <w:rPr>
          <w:rFonts w:ascii="Arial" w:hAnsi="Arial" w:cs="Arial"/>
          <w:sz w:val="24"/>
          <w:szCs w:val="24"/>
        </w:rPr>
        <w:t>Cirici</w:t>
      </w:r>
      <w:proofErr w:type="spellEnd"/>
      <w:r w:rsidR="00BF322C" w:rsidRPr="00C47741">
        <w:rPr>
          <w:rFonts w:ascii="Arial" w:hAnsi="Arial" w:cs="Arial"/>
          <w:sz w:val="24"/>
          <w:szCs w:val="24"/>
        </w:rPr>
        <w:t xml:space="preserve">, Ramos, 2000). </w:t>
      </w:r>
      <w:r w:rsidR="0000372A" w:rsidRPr="00C47741">
        <w:rPr>
          <w:rFonts w:ascii="Arial" w:hAnsi="Arial" w:cs="Arial"/>
          <w:sz w:val="24"/>
          <w:szCs w:val="24"/>
        </w:rPr>
        <w:t xml:space="preserve">Roman </w:t>
      </w:r>
      <w:r w:rsidR="00114294" w:rsidRPr="00C47741">
        <w:rPr>
          <w:rFonts w:ascii="Arial" w:hAnsi="Arial" w:cs="Arial"/>
          <w:sz w:val="24"/>
          <w:szCs w:val="24"/>
        </w:rPr>
        <w:t>travertine</w:t>
      </w:r>
      <w:r w:rsidR="0000372A" w:rsidRPr="00C47741">
        <w:rPr>
          <w:rFonts w:ascii="Arial" w:hAnsi="Arial" w:cs="Arial"/>
          <w:sz w:val="24"/>
          <w:szCs w:val="24"/>
        </w:rPr>
        <w:t xml:space="preserve"> provided by the Berlin </w:t>
      </w:r>
      <w:r w:rsidR="00705F28" w:rsidRPr="00C47741">
        <w:rPr>
          <w:rFonts w:ascii="Arial" w:hAnsi="Arial" w:cs="Arial"/>
          <w:sz w:val="24"/>
          <w:szCs w:val="24"/>
        </w:rPr>
        <w:t>Company</w:t>
      </w:r>
      <w:r w:rsidR="0000372A" w:rsidRPr="00C47741">
        <w:rPr>
          <w:rFonts w:ascii="Arial" w:hAnsi="Arial" w:cs="Arial"/>
          <w:sz w:val="24"/>
          <w:szCs w:val="24"/>
        </w:rPr>
        <w:t xml:space="preserve"> of </w:t>
      </w:r>
      <w:proofErr w:type="spellStart"/>
      <w:r w:rsidR="0000372A" w:rsidRPr="00C47741">
        <w:rPr>
          <w:rFonts w:ascii="Arial" w:hAnsi="Arial" w:cs="Arial"/>
          <w:sz w:val="24"/>
          <w:szCs w:val="24"/>
        </w:rPr>
        <w:t>Ko-stner</w:t>
      </w:r>
      <w:proofErr w:type="spellEnd"/>
      <w:r w:rsidR="0000372A" w:rsidRPr="00C47741">
        <w:rPr>
          <w:rFonts w:ascii="Arial" w:hAnsi="Arial" w:cs="Arial"/>
          <w:sz w:val="24"/>
          <w:szCs w:val="24"/>
        </w:rPr>
        <w:t xml:space="preserve"> und Gottschalk</w:t>
      </w:r>
      <w:r w:rsidR="00114294" w:rsidRPr="00C47741">
        <w:rPr>
          <w:rFonts w:ascii="Arial" w:hAnsi="Arial" w:cs="Arial"/>
          <w:sz w:val="24"/>
          <w:szCs w:val="24"/>
        </w:rPr>
        <w:t xml:space="preserve"> was used for the exterior walls and the paving of the pavilion.</w:t>
      </w:r>
      <w:r w:rsidR="00417C67">
        <w:rPr>
          <w:rFonts w:ascii="Arial" w:hAnsi="Arial" w:cs="Arial"/>
          <w:sz w:val="24"/>
          <w:szCs w:val="24"/>
        </w:rPr>
        <w:t xml:space="preserve"> </w:t>
      </w:r>
      <w:r w:rsidR="0000372A" w:rsidRPr="00C47741">
        <w:rPr>
          <w:rFonts w:ascii="Arial" w:hAnsi="Arial" w:cs="Arial"/>
          <w:sz w:val="24"/>
          <w:szCs w:val="24"/>
        </w:rPr>
        <w:t>The travertine paving was laid in square slabs measuring approximately1.10 x 1.1. m</w:t>
      </w:r>
      <w:r w:rsidR="002D5050" w:rsidRPr="00C47741">
        <w:rPr>
          <w:rFonts w:ascii="Arial" w:hAnsi="Arial" w:cs="Arial"/>
          <w:sz w:val="24"/>
          <w:szCs w:val="24"/>
        </w:rPr>
        <w:t xml:space="preserve">. </w:t>
      </w:r>
      <w:r w:rsidR="0000372A" w:rsidRPr="00C47741">
        <w:rPr>
          <w:rFonts w:ascii="Arial" w:hAnsi="Arial" w:cs="Arial"/>
          <w:sz w:val="24"/>
          <w:szCs w:val="24"/>
        </w:rPr>
        <w:t>While t</w:t>
      </w:r>
      <w:r w:rsidR="009E06A9" w:rsidRPr="00C47741">
        <w:rPr>
          <w:rFonts w:ascii="Arial" w:hAnsi="Arial" w:cs="Arial"/>
          <w:sz w:val="24"/>
          <w:szCs w:val="24"/>
        </w:rPr>
        <w:t xml:space="preserve">he travertine of the vertical walls had a double dimension of roughly 2.20 x </w:t>
      </w:r>
      <w:r w:rsidR="009E06A9" w:rsidRPr="00C47741">
        <w:rPr>
          <w:rFonts w:ascii="Arial" w:hAnsi="Arial" w:cs="Arial"/>
          <w:sz w:val="24"/>
          <w:szCs w:val="24"/>
        </w:rPr>
        <w:lastRenderedPageBreak/>
        <w:t xml:space="preserve">1.10 m, the walls </w:t>
      </w:r>
      <w:r w:rsidR="00AD7589">
        <w:rPr>
          <w:rFonts w:ascii="Arial" w:hAnsi="Arial" w:cs="Arial"/>
          <w:sz w:val="24"/>
          <w:szCs w:val="24"/>
        </w:rPr>
        <w:t xml:space="preserve">were </w:t>
      </w:r>
      <w:r w:rsidR="009E06A9" w:rsidRPr="00C47741">
        <w:rPr>
          <w:rFonts w:ascii="Arial" w:hAnsi="Arial" w:cs="Arial"/>
          <w:sz w:val="24"/>
          <w:szCs w:val="24"/>
        </w:rPr>
        <w:t>being based on a double slab of 3cm thick with a load-bearing metal structure in its interior</w:t>
      </w:r>
      <w:r w:rsidR="002D5050" w:rsidRPr="00C47741">
        <w:rPr>
          <w:rFonts w:ascii="Arial" w:hAnsi="Arial" w:cs="Arial"/>
          <w:sz w:val="24"/>
          <w:szCs w:val="24"/>
        </w:rPr>
        <w:t xml:space="preserve"> (</w:t>
      </w:r>
      <w:proofErr w:type="spellStart"/>
      <w:r w:rsidR="002D5050" w:rsidRPr="00C47741">
        <w:rPr>
          <w:rFonts w:ascii="Arial" w:hAnsi="Arial" w:cs="Arial"/>
          <w:sz w:val="24"/>
          <w:szCs w:val="24"/>
        </w:rPr>
        <w:t>Soa</w:t>
      </w:r>
      <w:proofErr w:type="spellEnd"/>
      <w:r w:rsidR="002D5050" w:rsidRPr="00C47741">
        <w:rPr>
          <w:rFonts w:ascii="Arial" w:hAnsi="Arial" w:cs="Arial"/>
          <w:sz w:val="24"/>
          <w:szCs w:val="24"/>
        </w:rPr>
        <w:t xml:space="preserve">-Morales, </w:t>
      </w:r>
      <w:proofErr w:type="spellStart"/>
      <w:r w:rsidR="002D5050" w:rsidRPr="00C47741">
        <w:rPr>
          <w:rFonts w:ascii="Arial" w:hAnsi="Arial" w:cs="Arial"/>
          <w:sz w:val="24"/>
          <w:szCs w:val="24"/>
        </w:rPr>
        <w:t>Cirici</w:t>
      </w:r>
      <w:proofErr w:type="spellEnd"/>
      <w:r w:rsidR="002D5050" w:rsidRPr="00C47741">
        <w:rPr>
          <w:rFonts w:ascii="Arial" w:hAnsi="Arial" w:cs="Arial"/>
          <w:sz w:val="24"/>
          <w:szCs w:val="24"/>
        </w:rPr>
        <w:t>, Ramos, 2000)</w:t>
      </w:r>
      <w:r w:rsidR="009E06A9" w:rsidRPr="00C47741">
        <w:rPr>
          <w:rFonts w:ascii="Arial" w:hAnsi="Arial" w:cs="Arial"/>
          <w:sz w:val="24"/>
          <w:szCs w:val="24"/>
        </w:rPr>
        <w:t xml:space="preserve">. This was also the system used for the walls of green marble from </w:t>
      </w:r>
      <w:r w:rsidR="00A62ED6" w:rsidRPr="00C47741">
        <w:rPr>
          <w:rFonts w:ascii="Arial" w:hAnsi="Arial" w:cs="Arial"/>
          <w:sz w:val="24"/>
          <w:szCs w:val="24"/>
        </w:rPr>
        <w:t xml:space="preserve">the quarries of </w:t>
      </w:r>
      <w:r w:rsidR="009E06A9" w:rsidRPr="00C47741">
        <w:rPr>
          <w:rFonts w:ascii="Arial" w:hAnsi="Arial" w:cs="Arial"/>
          <w:sz w:val="24"/>
          <w:szCs w:val="24"/>
        </w:rPr>
        <w:t>Alps and also the Greek mainland</w:t>
      </w:r>
      <w:r w:rsidR="002D5050" w:rsidRPr="00C47741">
        <w:rPr>
          <w:rFonts w:ascii="Arial" w:hAnsi="Arial" w:cs="Arial"/>
          <w:sz w:val="24"/>
          <w:szCs w:val="24"/>
        </w:rPr>
        <w:t xml:space="preserve">. </w:t>
      </w:r>
      <w:r w:rsidR="00A62ED6" w:rsidRPr="00C47741">
        <w:rPr>
          <w:rFonts w:ascii="Arial" w:hAnsi="Arial" w:cs="Arial"/>
          <w:sz w:val="24"/>
          <w:szCs w:val="24"/>
        </w:rPr>
        <w:t>The</w:t>
      </w:r>
      <w:r w:rsidR="009E06A9" w:rsidRPr="00C47741">
        <w:rPr>
          <w:rFonts w:ascii="Arial" w:hAnsi="Arial" w:cs="Arial"/>
          <w:sz w:val="24"/>
          <w:szCs w:val="24"/>
        </w:rPr>
        <w:t xml:space="preserve"> green Alpine marble was used in the long, three-</w:t>
      </w:r>
      <w:r w:rsidR="00AD7589">
        <w:rPr>
          <w:rFonts w:ascii="Arial" w:hAnsi="Arial" w:cs="Arial"/>
          <w:sz w:val="24"/>
          <w:szCs w:val="24"/>
        </w:rPr>
        <w:t>sided</w:t>
      </w:r>
      <w:r>
        <w:rPr>
          <w:rFonts w:ascii="Arial" w:hAnsi="Arial" w:cs="Arial"/>
          <w:sz w:val="24"/>
          <w:szCs w:val="24"/>
        </w:rPr>
        <w:t xml:space="preserve"> wall which enclosed</w:t>
      </w:r>
      <w:r w:rsidR="009E06A9" w:rsidRPr="00C47741">
        <w:rPr>
          <w:rFonts w:ascii="Arial" w:hAnsi="Arial" w:cs="Arial"/>
          <w:sz w:val="24"/>
          <w:szCs w:val="24"/>
        </w:rPr>
        <w:t xml:space="preserve"> the outer part of the small pool. While the free wall by the main access steps at the entrance to the interior of the Pavilion was of the green marble from Tinos. </w:t>
      </w:r>
    </w:p>
    <w:p w:rsidR="00C64AF6" w:rsidRDefault="009E06A9" w:rsidP="00C64AF6">
      <w:pPr>
        <w:spacing w:line="240" w:lineRule="auto"/>
        <w:ind w:firstLine="576"/>
        <w:rPr>
          <w:rFonts w:ascii="Arial" w:hAnsi="Arial" w:cs="Arial"/>
          <w:sz w:val="24"/>
          <w:szCs w:val="24"/>
        </w:rPr>
      </w:pPr>
      <w:r w:rsidRPr="00C47741">
        <w:rPr>
          <w:rFonts w:ascii="Arial" w:hAnsi="Arial" w:cs="Arial"/>
          <w:sz w:val="24"/>
          <w:szCs w:val="24"/>
        </w:rPr>
        <w:t xml:space="preserve">However, of the different types of stone used, the most famous type is onyx </w:t>
      </w:r>
      <w:proofErr w:type="spellStart"/>
      <w:proofErr w:type="gramStart"/>
      <w:r w:rsidRPr="00C47741">
        <w:rPr>
          <w:rFonts w:ascii="Arial" w:hAnsi="Arial" w:cs="Arial"/>
          <w:sz w:val="24"/>
          <w:szCs w:val="24"/>
        </w:rPr>
        <w:t>dore</w:t>
      </w:r>
      <w:proofErr w:type="spellEnd"/>
      <w:proofErr w:type="gramEnd"/>
      <w:r w:rsidRPr="00C47741">
        <w:rPr>
          <w:rFonts w:ascii="Arial" w:hAnsi="Arial" w:cs="Arial"/>
          <w:sz w:val="24"/>
          <w:szCs w:val="24"/>
        </w:rPr>
        <w:t xml:space="preserve"> which </w:t>
      </w:r>
      <w:proofErr w:type="spellStart"/>
      <w:r w:rsidRPr="00C47741">
        <w:rPr>
          <w:rFonts w:ascii="Arial" w:hAnsi="Arial" w:cs="Arial"/>
          <w:sz w:val="24"/>
          <w:szCs w:val="24"/>
        </w:rPr>
        <w:t>Mies</w:t>
      </w:r>
      <w:proofErr w:type="spellEnd"/>
      <w:r w:rsidRPr="00C47741">
        <w:rPr>
          <w:rFonts w:ascii="Arial" w:hAnsi="Arial" w:cs="Arial"/>
          <w:sz w:val="24"/>
          <w:szCs w:val="24"/>
        </w:rPr>
        <w:t xml:space="preserve"> purchased from a Hamburg marble merchant. This onyx was used in the free-standing central wall </w:t>
      </w:r>
      <w:r w:rsidR="004F589F" w:rsidRPr="00C47741">
        <w:rPr>
          <w:rFonts w:ascii="Arial" w:hAnsi="Arial" w:cs="Arial"/>
          <w:sz w:val="24"/>
          <w:szCs w:val="24"/>
        </w:rPr>
        <w:t xml:space="preserve">of </w:t>
      </w:r>
      <w:r w:rsidR="00304A68">
        <w:rPr>
          <w:rFonts w:ascii="Arial" w:hAnsi="Arial" w:cs="Arial"/>
          <w:sz w:val="24"/>
          <w:szCs w:val="24"/>
        </w:rPr>
        <w:t>the Pavilion’s roofed space. This</w:t>
      </w:r>
      <w:r w:rsidR="004F589F" w:rsidRPr="00C47741">
        <w:rPr>
          <w:rFonts w:ascii="Arial" w:hAnsi="Arial" w:cs="Arial"/>
          <w:sz w:val="24"/>
          <w:szCs w:val="24"/>
        </w:rPr>
        <w:t xml:space="preserve"> figures produced by the onyx with its brilliant and diffuse coloration and its great dimensions in slabs of 235 x 155 x 3 cm, made this naturally rich material to be more powerful and interesting than any sculpture in the f</w:t>
      </w:r>
      <w:r w:rsidR="008542B3" w:rsidRPr="00C47741">
        <w:rPr>
          <w:rFonts w:ascii="Arial" w:hAnsi="Arial" w:cs="Arial"/>
          <w:sz w:val="24"/>
          <w:szCs w:val="24"/>
        </w:rPr>
        <w:t>low of circulation through the P</w:t>
      </w:r>
      <w:r w:rsidR="004F589F" w:rsidRPr="00C47741">
        <w:rPr>
          <w:rFonts w:ascii="Arial" w:hAnsi="Arial" w:cs="Arial"/>
          <w:sz w:val="24"/>
          <w:szCs w:val="24"/>
        </w:rPr>
        <w:t>avilion’</w:t>
      </w:r>
      <w:r w:rsidR="00A62ED6" w:rsidRPr="00C47741">
        <w:rPr>
          <w:rFonts w:ascii="Arial" w:hAnsi="Arial" w:cs="Arial"/>
          <w:sz w:val="24"/>
          <w:szCs w:val="24"/>
        </w:rPr>
        <w:t>s interior (</w:t>
      </w:r>
      <w:proofErr w:type="spellStart"/>
      <w:r w:rsidR="00A62ED6" w:rsidRPr="00C47741">
        <w:rPr>
          <w:rFonts w:ascii="Arial" w:hAnsi="Arial" w:cs="Arial"/>
          <w:sz w:val="24"/>
          <w:szCs w:val="24"/>
        </w:rPr>
        <w:t>Soa</w:t>
      </w:r>
      <w:proofErr w:type="spellEnd"/>
      <w:r w:rsidR="00A62ED6" w:rsidRPr="00C47741">
        <w:rPr>
          <w:rFonts w:ascii="Arial" w:hAnsi="Arial" w:cs="Arial"/>
          <w:sz w:val="24"/>
          <w:szCs w:val="24"/>
        </w:rPr>
        <w:t xml:space="preserve">-Morales, </w:t>
      </w:r>
      <w:proofErr w:type="spellStart"/>
      <w:r w:rsidR="00A62ED6" w:rsidRPr="00C47741">
        <w:rPr>
          <w:rFonts w:ascii="Arial" w:hAnsi="Arial" w:cs="Arial"/>
          <w:sz w:val="24"/>
          <w:szCs w:val="24"/>
        </w:rPr>
        <w:t>Cirici</w:t>
      </w:r>
      <w:proofErr w:type="spellEnd"/>
      <w:r w:rsidR="00A62ED6" w:rsidRPr="00C47741">
        <w:rPr>
          <w:rFonts w:ascii="Arial" w:hAnsi="Arial" w:cs="Arial"/>
          <w:sz w:val="24"/>
          <w:szCs w:val="24"/>
        </w:rPr>
        <w:t xml:space="preserve">, Ramos, 2000). </w:t>
      </w:r>
      <w:r w:rsidR="00C64AF6">
        <w:rPr>
          <w:rFonts w:ascii="Arial" w:hAnsi="Arial" w:cs="Arial"/>
          <w:sz w:val="24"/>
          <w:szCs w:val="24"/>
        </w:rPr>
        <w:t>T</w:t>
      </w:r>
      <w:r w:rsidR="004F589F" w:rsidRPr="00C47741">
        <w:rPr>
          <w:rFonts w:ascii="Arial" w:hAnsi="Arial" w:cs="Arial"/>
          <w:sz w:val="24"/>
          <w:szCs w:val="24"/>
        </w:rPr>
        <w:t xml:space="preserve">here are several types of glass with different colors and grand dimensions being used </w:t>
      </w:r>
      <w:r w:rsidR="003C52A7" w:rsidRPr="00C47741">
        <w:rPr>
          <w:rFonts w:ascii="Arial" w:hAnsi="Arial" w:cs="Arial"/>
          <w:sz w:val="24"/>
          <w:szCs w:val="24"/>
        </w:rPr>
        <w:t xml:space="preserve">in the Barcelona Pavilion </w:t>
      </w:r>
      <w:r w:rsidR="004F589F" w:rsidRPr="00C47741">
        <w:rPr>
          <w:rFonts w:ascii="Arial" w:hAnsi="Arial" w:cs="Arial"/>
          <w:sz w:val="24"/>
          <w:szCs w:val="24"/>
        </w:rPr>
        <w:t xml:space="preserve">as well. </w:t>
      </w:r>
      <w:r w:rsidR="00A62ED6" w:rsidRPr="00C47741">
        <w:rPr>
          <w:rFonts w:ascii="Arial" w:hAnsi="Arial" w:cs="Arial"/>
          <w:sz w:val="24"/>
          <w:szCs w:val="24"/>
        </w:rPr>
        <w:t>For example, t</w:t>
      </w:r>
      <w:r w:rsidR="004F589F" w:rsidRPr="00C47741">
        <w:rPr>
          <w:rFonts w:ascii="Arial" w:hAnsi="Arial" w:cs="Arial"/>
          <w:sz w:val="24"/>
          <w:szCs w:val="24"/>
        </w:rPr>
        <w:t>here are clear, bottle green, mouse grey</w:t>
      </w:r>
      <w:r w:rsidR="00A62ED6" w:rsidRPr="00C47741">
        <w:rPr>
          <w:rFonts w:ascii="Arial" w:hAnsi="Arial" w:cs="Arial"/>
          <w:sz w:val="24"/>
          <w:szCs w:val="24"/>
        </w:rPr>
        <w:t xml:space="preserve"> and milky white or sand-buffed glasses and</w:t>
      </w:r>
      <w:r w:rsidR="004F589F" w:rsidRPr="00C47741">
        <w:rPr>
          <w:rFonts w:ascii="Arial" w:hAnsi="Arial" w:cs="Arial"/>
          <w:sz w:val="24"/>
          <w:szCs w:val="24"/>
        </w:rPr>
        <w:t xml:space="preserve"> the various transparent and translucent finishes </w:t>
      </w:r>
      <w:r w:rsidR="00EB5D53" w:rsidRPr="00C47741">
        <w:rPr>
          <w:rFonts w:ascii="Arial" w:hAnsi="Arial" w:cs="Arial"/>
          <w:sz w:val="24"/>
          <w:szCs w:val="24"/>
        </w:rPr>
        <w:t xml:space="preserve">that </w:t>
      </w:r>
      <w:r w:rsidR="004F589F" w:rsidRPr="00C47741">
        <w:rPr>
          <w:rFonts w:ascii="Arial" w:hAnsi="Arial" w:cs="Arial"/>
          <w:sz w:val="24"/>
          <w:szCs w:val="24"/>
        </w:rPr>
        <w:t>established contrasts with one another as they enclosed the limits of a single space.</w:t>
      </w:r>
      <w:r w:rsidR="00B02722" w:rsidRPr="00C47741">
        <w:rPr>
          <w:rFonts w:ascii="Arial" w:hAnsi="Arial" w:cs="Arial"/>
          <w:sz w:val="24"/>
          <w:szCs w:val="24"/>
        </w:rPr>
        <w:t xml:space="preserve"> </w:t>
      </w:r>
    </w:p>
    <w:p w:rsidR="004F589F" w:rsidRPr="00C47741" w:rsidRDefault="00B02722" w:rsidP="00C64AF6">
      <w:pPr>
        <w:spacing w:line="240" w:lineRule="auto"/>
        <w:ind w:firstLine="576"/>
        <w:rPr>
          <w:rFonts w:ascii="Arial" w:hAnsi="Arial" w:cs="Arial"/>
          <w:sz w:val="24"/>
          <w:szCs w:val="24"/>
        </w:rPr>
      </w:pPr>
      <w:r w:rsidRPr="00C47741">
        <w:rPr>
          <w:rFonts w:ascii="Arial" w:hAnsi="Arial" w:cs="Arial"/>
          <w:sz w:val="24"/>
          <w:szCs w:val="24"/>
        </w:rPr>
        <w:t>However, due to some economic reasons, the catalogue of the materials envisaged for the building was cut down, in some cases at the last minute. In the case of the glass and onyx, replacements were kept in hand to make good any breakages. As for green Alpine marble and travertine, the quantities ordered were reduced. As a result</w:t>
      </w:r>
      <w:r w:rsidR="00183826" w:rsidRPr="00C47741">
        <w:rPr>
          <w:rFonts w:ascii="Arial" w:hAnsi="Arial" w:cs="Arial"/>
          <w:sz w:val="24"/>
          <w:szCs w:val="24"/>
        </w:rPr>
        <w:t xml:space="preserve">, the exterior side walls and the rear part of the Pavilion were not clad with these materials but with ordinary bricks, plastered and painted green and yellow to make them resemble to the intended materials. </w:t>
      </w:r>
      <w:r w:rsidR="004F589F" w:rsidRPr="00C47741">
        <w:rPr>
          <w:rFonts w:ascii="Arial" w:hAnsi="Arial" w:cs="Arial"/>
          <w:sz w:val="24"/>
          <w:szCs w:val="24"/>
        </w:rPr>
        <w:t xml:space="preserve"> </w:t>
      </w:r>
      <w:r w:rsidR="00D169D9" w:rsidRPr="00C47741">
        <w:rPr>
          <w:rFonts w:ascii="Arial" w:hAnsi="Arial" w:cs="Arial"/>
          <w:sz w:val="24"/>
          <w:szCs w:val="24"/>
        </w:rPr>
        <w:t xml:space="preserve">After looking at the materials used in the Barcelona Pavilion, we understand that the effect of modernity and pure technology </w:t>
      </w:r>
      <w:r w:rsidR="00EB5D53" w:rsidRPr="00C47741">
        <w:rPr>
          <w:rFonts w:ascii="Arial" w:hAnsi="Arial" w:cs="Arial"/>
          <w:sz w:val="24"/>
          <w:szCs w:val="24"/>
        </w:rPr>
        <w:t xml:space="preserve">by </w:t>
      </w:r>
      <w:proofErr w:type="spellStart"/>
      <w:r w:rsidR="00EB5D53" w:rsidRPr="00C47741">
        <w:rPr>
          <w:rFonts w:ascii="Arial" w:hAnsi="Arial" w:cs="Arial"/>
          <w:sz w:val="24"/>
          <w:szCs w:val="24"/>
        </w:rPr>
        <w:t>Mies</w:t>
      </w:r>
      <w:proofErr w:type="spellEnd"/>
      <w:r w:rsidR="00EB5D53" w:rsidRPr="00C47741">
        <w:rPr>
          <w:rFonts w:ascii="Arial" w:hAnsi="Arial" w:cs="Arial"/>
          <w:sz w:val="24"/>
          <w:szCs w:val="24"/>
        </w:rPr>
        <w:t xml:space="preserve"> in this Pavilion </w:t>
      </w:r>
      <w:r w:rsidR="00D169D9" w:rsidRPr="00C47741">
        <w:rPr>
          <w:rFonts w:ascii="Arial" w:hAnsi="Arial" w:cs="Arial"/>
          <w:sz w:val="24"/>
          <w:szCs w:val="24"/>
        </w:rPr>
        <w:t>consisted not so much in the newness of the materials but in the audacious manner of their combination and the technically way they were used for large surfaces and simple, elementa</w:t>
      </w:r>
      <w:r w:rsidR="00441D7C" w:rsidRPr="00C47741">
        <w:rPr>
          <w:rFonts w:ascii="Arial" w:hAnsi="Arial" w:cs="Arial"/>
          <w:sz w:val="24"/>
          <w:szCs w:val="24"/>
        </w:rPr>
        <w:t>l geometric forms (</w:t>
      </w:r>
      <w:proofErr w:type="spellStart"/>
      <w:r w:rsidR="00441D7C" w:rsidRPr="00C47741">
        <w:rPr>
          <w:rFonts w:ascii="Arial" w:hAnsi="Arial" w:cs="Arial"/>
          <w:sz w:val="24"/>
          <w:szCs w:val="24"/>
        </w:rPr>
        <w:t>Soa</w:t>
      </w:r>
      <w:proofErr w:type="spellEnd"/>
      <w:r w:rsidR="00441D7C" w:rsidRPr="00C47741">
        <w:rPr>
          <w:rFonts w:ascii="Arial" w:hAnsi="Arial" w:cs="Arial"/>
          <w:sz w:val="24"/>
          <w:szCs w:val="24"/>
        </w:rPr>
        <w:t xml:space="preserve">-Morales, </w:t>
      </w:r>
      <w:proofErr w:type="spellStart"/>
      <w:r w:rsidR="00441D7C" w:rsidRPr="00C47741">
        <w:rPr>
          <w:rFonts w:ascii="Arial" w:hAnsi="Arial" w:cs="Arial"/>
          <w:sz w:val="24"/>
          <w:szCs w:val="24"/>
        </w:rPr>
        <w:t>Cirici</w:t>
      </w:r>
      <w:proofErr w:type="spellEnd"/>
      <w:r w:rsidR="00441D7C" w:rsidRPr="00C47741">
        <w:rPr>
          <w:rFonts w:ascii="Arial" w:hAnsi="Arial" w:cs="Arial"/>
          <w:sz w:val="24"/>
          <w:szCs w:val="24"/>
        </w:rPr>
        <w:t>, Ramos, 2000).</w:t>
      </w:r>
    </w:p>
    <w:p w:rsidR="00A326C8" w:rsidRDefault="000142C7" w:rsidP="00E112DA">
      <w:pPr>
        <w:spacing w:line="240" w:lineRule="auto"/>
        <w:ind w:firstLine="576"/>
        <w:rPr>
          <w:rFonts w:ascii="Arial" w:hAnsi="Arial" w:cs="Arial"/>
          <w:sz w:val="24"/>
          <w:szCs w:val="24"/>
        </w:rPr>
      </w:pPr>
      <w:r w:rsidRPr="00C47741">
        <w:rPr>
          <w:rFonts w:ascii="Arial" w:hAnsi="Arial" w:cs="Arial"/>
          <w:sz w:val="24"/>
          <w:szCs w:val="24"/>
        </w:rPr>
        <w:t>For my opinion, the concept that have been applied in both of this b</w:t>
      </w:r>
      <w:r w:rsidR="00E112DA">
        <w:rPr>
          <w:rFonts w:ascii="Arial" w:hAnsi="Arial" w:cs="Arial"/>
          <w:sz w:val="24"/>
          <w:szCs w:val="24"/>
        </w:rPr>
        <w:t xml:space="preserve">uildings are the “simplicity”. </w:t>
      </w:r>
      <w:r w:rsidRPr="00C47741">
        <w:rPr>
          <w:rFonts w:ascii="Arial" w:hAnsi="Arial" w:cs="Arial"/>
          <w:sz w:val="24"/>
          <w:szCs w:val="24"/>
        </w:rPr>
        <w:t xml:space="preserve">Although they are both using the concept of simplicity, but the way they interpret in their buildings are different. For the </w:t>
      </w:r>
      <w:proofErr w:type="spellStart"/>
      <w:r w:rsidRPr="00C47741">
        <w:rPr>
          <w:rFonts w:ascii="Arial" w:hAnsi="Arial" w:cs="Arial"/>
          <w:sz w:val="24"/>
          <w:szCs w:val="24"/>
        </w:rPr>
        <w:t>Robie</w:t>
      </w:r>
      <w:proofErr w:type="spellEnd"/>
      <w:r w:rsidRPr="00C47741">
        <w:rPr>
          <w:rFonts w:ascii="Arial" w:hAnsi="Arial" w:cs="Arial"/>
          <w:sz w:val="24"/>
          <w:szCs w:val="24"/>
        </w:rPr>
        <w:t xml:space="preserve"> House by Frank Lloyd Wright, the simplicity is in the sense of materials used in the house. The entire house is sheathed by the Roman bricks as to enhance the simplicity of the house without using any other extra materials. As for Barcelona Pavilion by </w:t>
      </w:r>
      <w:proofErr w:type="spellStart"/>
      <w:r w:rsidRPr="00C47741">
        <w:rPr>
          <w:rFonts w:ascii="Arial" w:hAnsi="Arial" w:cs="Arial"/>
          <w:sz w:val="24"/>
          <w:szCs w:val="24"/>
        </w:rPr>
        <w:t>Mies</w:t>
      </w:r>
      <w:proofErr w:type="spellEnd"/>
      <w:r w:rsidRPr="00C47741">
        <w:rPr>
          <w:rFonts w:ascii="Arial" w:hAnsi="Arial" w:cs="Arial"/>
          <w:sz w:val="24"/>
          <w:szCs w:val="24"/>
        </w:rPr>
        <w:t>, the</w:t>
      </w:r>
      <w:r w:rsidR="002656AF" w:rsidRPr="00C47741">
        <w:rPr>
          <w:rFonts w:ascii="Arial" w:hAnsi="Arial" w:cs="Arial"/>
          <w:sz w:val="24"/>
          <w:szCs w:val="24"/>
        </w:rPr>
        <w:t xml:space="preserve"> simplicity could be proven by the building that no ornamentation has been used in it. “Less is more” by </w:t>
      </w:r>
      <w:proofErr w:type="spellStart"/>
      <w:r w:rsidR="002656AF" w:rsidRPr="00C47741">
        <w:rPr>
          <w:rFonts w:ascii="Arial" w:hAnsi="Arial" w:cs="Arial"/>
          <w:sz w:val="24"/>
          <w:szCs w:val="24"/>
        </w:rPr>
        <w:t>Mies</w:t>
      </w:r>
      <w:proofErr w:type="spellEnd"/>
      <w:r w:rsidR="002656AF" w:rsidRPr="00C47741">
        <w:rPr>
          <w:rFonts w:ascii="Arial" w:hAnsi="Arial" w:cs="Arial"/>
          <w:sz w:val="24"/>
          <w:szCs w:val="24"/>
        </w:rPr>
        <w:t xml:space="preserve"> was emphasized on less ornamentation in the building, thus the Pavilion was only built by slabs of marble and glass that support the roof without adding any other ornamentations inside.</w:t>
      </w:r>
      <w:r w:rsidR="00D05418" w:rsidRPr="00C47741">
        <w:rPr>
          <w:rFonts w:ascii="Arial" w:hAnsi="Arial" w:cs="Arial"/>
          <w:sz w:val="24"/>
          <w:szCs w:val="24"/>
          <w:shd w:val="clear" w:color="auto" w:fill="FFFFFF"/>
        </w:rPr>
        <w:t xml:space="preserve"> The materials are simple but luxurious, instead of ornamentation.</w:t>
      </w:r>
      <w:r w:rsidR="00D05418" w:rsidRPr="00C47741">
        <w:rPr>
          <w:rFonts w:ascii="Arial" w:hAnsi="Arial" w:cs="Arial"/>
          <w:sz w:val="24"/>
          <w:szCs w:val="24"/>
        </w:rPr>
        <w:t xml:space="preserve"> </w:t>
      </w:r>
      <w:r w:rsidR="002656AF" w:rsidRPr="00C47741">
        <w:rPr>
          <w:rFonts w:ascii="Arial" w:hAnsi="Arial" w:cs="Arial"/>
          <w:sz w:val="24"/>
          <w:szCs w:val="24"/>
        </w:rPr>
        <w:t xml:space="preserve">Besides, the originality of </w:t>
      </w:r>
      <w:proofErr w:type="spellStart"/>
      <w:r w:rsidR="002656AF" w:rsidRPr="00C47741">
        <w:rPr>
          <w:rFonts w:ascii="Arial" w:hAnsi="Arial" w:cs="Arial"/>
          <w:sz w:val="24"/>
          <w:szCs w:val="24"/>
        </w:rPr>
        <w:t>Mies</w:t>
      </w:r>
      <w:proofErr w:type="spellEnd"/>
      <w:r w:rsidR="002656AF" w:rsidRPr="00C47741">
        <w:rPr>
          <w:rFonts w:ascii="Arial" w:hAnsi="Arial" w:cs="Arial"/>
          <w:sz w:val="24"/>
          <w:szCs w:val="24"/>
        </w:rPr>
        <w:t xml:space="preserve"> </w:t>
      </w:r>
      <w:r w:rsidR="004F1CE0">
        <w:rPr>
          <w:rFonts w:ascii="Arial" w:hAnsi="Arial" w:cs="Arial"/>
          <w:sz w:val="24"/>
          <w:szCs w:val="24"/>
        </w:rPr>
        <w:t xml:space="preserve">lay not much on the modernity of the materials but on </w:t>
      </w:r>
      <w:r w:rsidR="007B7570">
        <w:rPr>
          <w:rFonts w:ascii="Arial" w:hAnsi="Arial" w:cs="Arial"/>
          <w:sz w:val="24"/>
          <w:szCs w:val="24"/>
        </w:rPr>
        <w:t>how they</w:t>
      </w:r>
      <w:r w:rsidR="004F1CE0">
        <w:rPr>
          <w:rFonts w:ascii="Arial" w:hAnsi="Arial" w:cs="Arial"/>
          <w:sz w:val="24"/>
          <w:szCs w:val="24"/>
        </w:rPr>
        <w:t xml:space="preserve"> manage and</w:t>
      </w:r>
      <w:r w:rsidR="002656AF" w:rsidRPr="00C47741">
        <w:rPr>
          <w:rFonts w:ascii="Arial" w:hAnsi="Arial" w:cs="Arial"/>
          <w:sz w:val="24"/>
          <w:szCs w:val="24"/>
        </w:rPr>
        <w:t xml:space="preserve"> to make the materials ex</w:t>
      </w:r>
      <w:r w:rsidR="007B7570">
        <w:rPr>
          <w:rFonts w:ascii="Arial" w:hAnsi="Arial" w:cs="Arial"/>
          <w:sz w:val="24"/>
          <w:szCs w:val="24"/>
        </w:rPr>
        <w:t>press as an ideal of geometry</w:t>
      </w:r>
      <w:r w:rsidR="00441D7C" w:rsidRPr="00C47741">
        <w:rPr>
          <w:rFonts w:ascii="Arial" w:hAnsi="Arial" w:cs="Arial"/>
          <w:sz w:val="24"/>
          <w:szCs w:val="24"/>
        </w:rPr>
        <w:t xml:space="preserve"> (</w:t>
      </w:r>
      <w:proofErr w:type="spellStart"/>
      <w:r w:rsidR="00441D7C" w:rsidRPr="00C47741">
        <w:rPr>
          <w:rFonts w:ascii="Arial" w:hAnsi="Arial" w:cs="Arial"/>
          <w:sz w:val="24"/>
          <w:szCs w:val="24"/>
        </w:rPr>
        <w:t>Soa</w:t>
      </w:r>
      <w:proofErr w:type="spellEnd"/>
      <w:r w:rsidR="00441D7C" w:rsidRPr="00C47741">
        <w:rPr>
          <w:rFonts w:ascii="Arial" w:hAnsi="Arial" w:cs="Arial"/>
          <w:sz w:val="24"/>
          <w:szCs w:val="24"/>
        </w:rPr>
        <w:t xml:space="preserve">-Morales, </w:t>
      </w:r>
      <w:proofErr w:type="spellStart"/>
      <w:r w:rsidR="00441D7C" w:rsidRPr="00C47741">
        <w:rPr>
          <w:rFonts w:ascii="Arial" w:hAnsi="Arial" w:cs="Arial"/>
          <w:sz w:val="24"/>
          <w:szCs w:val="24"/>
        </w:rPr>
        <w:t>Cirici</w:t>
      </w:r>
      <w:proofErr w:type="spellEnd"/>
      <w:r w:rsidR="00441D7C" w:rsidRPr="00C47741">
        <w:rPr>
          <w:rFonts w:ascii="Arial" w:hAnsi="Arial" w:cs="Arial"/>
          <w:sz w:val="24"/>
          <w:szCs w:val="24"/>
        </w:rPr>
        <w:t>, Ramos, 2000).</w:t>
      </w:r>
    </w:p>
    <w:p w:rsidR="00A326C8" w:rsidRDefault="004C1524" w:rsidP="004C1524">
      <w:pPr>
        <w:spacing w:line="240" w:lineRule="auto"/>
        <w:ind w:firstLine="576"/>
        <w:jc w:val="center"/>
        <w:rPr>
          <w:rFonts w:ascii="Arial" w:hAnsi="Arial" w:cs="Arial"/>
          <w:sz w:val="24"/>
          <w:szCs w:val="24"/>
        </w:rPr>
      </w:pPr>
      <w:r w:rsidRPr="004C1524">
        <w:rPr>
          <w:rFonts w:ascii="Arial" w:hAnsi="Arial" w:cs="Arial"/>
          <w:noProof/>
          <w:sz w:val="24"/>
          <w:szCs w:val="24"/>
        </w:rPr>
        <w:lastRenderedPageBreak/>
        <w:drawing>
          <wp:inline distT="0" distB="0" distL="0" distR="0">
            <wp:extent cx="4762500" cy="2790825"/>
            <wp:effectExtent l="0" t="0" r="0" b="9525"/>
            <wp:docPr id="20" name="Picture 20" descr="C:\Users\User\Desktop\tumblr_mig3e38sVL1qcaxqe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umblr_mig3e38sVL1qcaxqeo1_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790825"/>
                    </a:xfrm>
                    <a:prstGeom prst="rect">
                      <a:avLst/>
                    </a:prstGeom>
                    <a:noFill/>
                    <a:ln>
                      <a:noFill/>
                    </a:ln>
                  </pic:spPr>
                </pic:pic>
              </a:graphicData>
            </a:graphic>
          </wp:inline>
        </w:drawing>
      </w:r>
    </w:p>
    <w:p w:rsidR="004C1524" w:rsidRDefault="004C1524" w:rsidP="004C1524">
      <w:pPr>
        <w:spacing w:line="240" w:lineRule="auto"/>
        <w:ind w:firstLine="576"/>
        <w:jc w:val="center"/>
        <w:rPr>
          <w:rFonts w:ascii="Arial" w:hAnsi="Arial" w:cs="Arial"/>
          <w:sz w:val="20"/>
          <w:szCs w:val="20"/>
        </w:rPr>
      </w:pPr>
      <w:r w:rsidRPr="004C1524">
        <w:rPr>
          <w:rFonts w:ascii="Arial" w:hAnsi="Arial" w:cs="Arial"/>
          <w:sz w:val="20"/>
          <w:szCs w:val="20"/>
        </w:rPr>
        <w:t xml:space="preserve">Construction of </w:t>
      </w:r>
      <w:proofErr w:type="spellStart"/>
      <w:r w:rsidRPr="004C1524">
        <w:rPr>
          <w:rFonts w:ascii="Arial" w:hAnsi="Arial" w:cs="Arial"/>
          <w:sz w:val="20"/>
          <w:szCs w:val="20"/>
        </w:rPr>
        <w:t>Robie</w:t>
      </w:r>
      <w:proofErr w:type="spellEnd"/>
      <w:r w:rsidRPr="004C1524">
        <w:rPr>
          <w:rFonts w:ascii="Arial" w:hAnsi="Arial" w:cs="Arial"/>
          <w:sz w:val="20"/>
          <w:szCs w:val="20"/>
        </w:rPr>
        <w:t xml:space="preserve"> House</w:t>
      </w:r>
    </w:p>
    <w:p w:rsidR="004C1524" w:rsidRPr="004C1524" w:rsidRDefault="004C1524" w:rsidP="004C1524">
      <w:pPr>
        <w:spacing w:line="240" w:lineRule="auto"/>
        <w:ind w:firstLine="576"/>
        <w:jc w:val="center"/>
        <w:rPr>
          <w:rFonts w:ascii="Arial" w:hAnsi="Arial" w:cs="Arial"/>
          <w:sz w:val="20"/>
          <w:szCs w:val="20"/>
        </w:rPr>
      </w:pPr>
      <w:r>
        <w:rPr>
          <w:rFonts w:ascii="Arial" w:hAnsi="Arial" w:cs="Arial"/>
          <w:sz w:val="20"/>
          <w:szCs w:val="20"/>
        </w:rPr>
        <w:t xml:space="preserve">Photo: </w:t>
      </w:r>
      <w:proofErr w:type="spellStart"/>
      <w:r>
        <w:rPr>
          <w:rFonts w:ascii="Arial" w:hAnsi="Arial" w:cs="Arial"/>
          <w:sz w:val="20"/>
          <w:szCs w:val="20"/>
        </w:rPr>
        <w:t>Chicagogeek</w:t>
      </w:r>
      <w:proofErr w:type="spellEnd"/>
    </w:p>
    <w:p w:rsidR="00E33012" w:rsidRDefault="00E33012" w:rsidP="004C007B">
      <w:pPr>
        <w:spacing w:line="240" w:lineRule="auto"/>
        <w:ind w:firstLine="576"/>
        <w:rPr>
          <w:rFonts w:ascii="Arial" w:hAnsi="Arial" w:cs="Arial"/>
          <w:sz w:val="24"/>
          <w:szCs w:val="24"/>
        </w:rPr>
      </w:pPr>
      <w:r w:rsidRPr="00C47741">
        <w:rPr>
          <w:rFonts w:ascii="Arial" w:hAnsi="Arial" w:cs="Arial"/>
          <w:sz w:val="24"/>
          <w:szCs w:val="24"/>
        </w:rPr>
        <w:t xml:space="preserve">For the construction part of the </w:t>
      </w:r>
      <w:proofErr w:type="spellStart"/>
      <w:r w:rsidR="00F47965" w:rsidRPr="00C47741">
        <w:rPr>
          <w:rFonts w:ascii="Arial" w:hAnsi="Arial" w:cs="Arial"/>
          <w:sz w:val="24"/>
          <w:szCs w:val="24"/>
        </w:rPr>
        <w:t>Robie</w:t>
      </w:r>
      <w:proofErr w:type="spellEnd"/>
      <w:r w:rsidR="00F47965" w:rsidRPr="00C47741">
        <w:rPr>
          <w:rFonts w:ascii="Arial" w:hAnsi="Arial" w:cs="Arial"/>
          <w:sz w:val="24"/>
          <w:szCs w:val="24"/>
        </w:rPr>
        <w:t xml:space="preserve"> House, it was built on foundation with concrete footings below grade without any foundation walls. As for the exterior walls which were built by using the Roman bricks have the dimension of 5 x 30 cm with cream-col</w:t>
      </w:r>
      <w:r w:rsidR="00441D7C" w:rsidRPr="00C47741">
        <w:rPr>
          <w:rFonts w:ascii="Arial" w:hAnsi="Arial" w:cs="Arial"/>
          <w:sz w:val="24"/>
          <w:szCs w:val="24"/>
        </w:rPr>
        <w:t>ored mortar to fill the joints (Snelling, Rebecca, 2007).</w:t>
      </w:r>
      <w:r w:rsidR="00F47965" w:rsidRPr="00C47741">
        <w:rPr>
          <w:rFonts w:ascii="Arial" w:hAnsi="Arial" w:cs="Arial"/>
          <w:sz w:val="24"/>
          <w:szCs w:val="24"/>
        </w:rPr>
        <w:t xml:space="preserve"> As for the structural system of the house, the steel I’s and channels have been used to support the house. </w:t>
      </w:r>
      <w:r w:rsidRPr="00C47741">
        <w:rPr>
          <w:rFonts w:ascii="Arial" w:hAnsi="Arial" w:cs="Arial"/>
          <w:sz w:val="24"/>
          <w:szCs w:val="24"/>
        </w:rPr>
        <w:t>The exterior decks are reinfor</w:t>
      </w:r>
      <w:r w:rsidR="00441D7C" w:rsidRPr="00C47741">
        <w:rPr>
          <w:rFonts w:ascii="Arial" w:hAnsi="Arial" w:cs="Arial"/>
          <w:sz w:val="24"/>
          <w:szCs w:val="24"/>
        </w:rPr>
        <w:t xml:space="preserve">ced concrete supported on steel while the interior floors are </w:t>
      </w:r>
      <w:r w:rsidRPr="00C47741">
        <w:rPr>
          <w:rFonts w:ascii="Arial" w:hAnsi="Arial" w:cs="Arial"/>
          <w:sz w:val="24"/>
          <w:szCs w:val="24"/>
        </w:rPr>
        <w:t>wood joist construction bearing on steel. The w</w:t>
      </w:r>
      <w:r w:rsidR="00441D7C" w:rsidRPr="00C47741">
        <w:rPr>
          <w:rFonts w:ascii="Arial" w:hAnsi="Arial" w:cs="Arial"/>
          <w:sz w:val="24"/>
          <w:szCs w:val="24"/>
        </w:rPr>
        <w:t xml:space="preserve">ide projecting eaves are framed </w:t>
      </w:r>
      <w:r w:rsidRPr="00C47741">
        <w:rPr>
          <w:rFonts w:ascii="Arial" w:hAnsi="Arial" w:cs="Arial"/>
          <w:sz w:val="24"/>
          <w:szCs w:val="24"/>
        </w:rPr>
        <w:t>with principal members of steel with wood rafters resting on the steel. These chann</w:t>
      </w:r>
      <w:r w:rsidR="00441D7C" w:rsidRPr="00C47741">
        <w:rPr>
          <w:rFonts w:ascii="Arial" w:hAnsi="Arial" w:cs="Arial"/>
          <w:sz w:val="24"/>
          <w:szCs w:val="24"/>
        </w:rPr>
        <w:t>els are visible</w:t>
      </w:r>
      <w:r w:rsidRPr="00C47741">
        <w:rPr>
          <w:rFonts w:ascii="Arial" w:hAnsi="Arial" w:cs="Arial"/>
          <w:sz w:val="24"/>
          <w:szCs w:val="24"/>
        </w:rPr>
        <w:t xml:space="preserve"> from access hatches in the soffit at the west end of the living room.</w:t>
      </w:r>
    </w:p>
    <w:p w:rsidR="00273164" w:rsidRDefault="00273164" w:rsidP="001612F4">
      <w:pPr>
        <w:spacing w:line="240" w:lineRule="auto"/>
        <w:rPr>
          <w:rFonts w:ascii="Arial" w:hAnsi="Arial" w:cs="Arial"/>
          <w:noProof/>
          <w:sz w:val="24"/>
          <w:szCs w:val="24"/>
        </w:rPr>
      </w:pPr>
      <w:r w:rsidRPr="00273164">
        <w:rPr>
          <w:rFonts w:ascii="Arial" w:hAnsi="Arial" w:cs="Arial"/>
          <w:noProof/>
          <w:sz w:val="24"/>
          <w:szCs w:val="24"/>
        </w:rPr>
        <w:lastRenderedPageBreak/>
        <w:drawing>
          <wp:inline distT="0" distB="0" distL="0" distR="0">
            <wp:extent cx="2668367" cy="3355739"/>
            <wp:effectExtent l="0" t="0" r="0" b="0"/>
            <wp:docPr id="14" name="Picture 14" descr="C:\Users\User\Desktop\ef8d23e99826ced45db3b1845fc06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f8d23e99826ced45db3b1845fc06e0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649" cy="3369928"/>
                    </a:xfrm>
                    <a:prstGeom prst="rect">
                      <a:avLst/>
                    </a:prstGeom>
                    <a:noFill/>
                    <a:ln>
                      <a:noFill/>
                    </a:ln>
                  </pic:spPr>
                </pic:pic>
              </a:graphicData>
            </a:graphic>
          </wp:inline>
        </w:drawing>
      </w:r>
      <w:r>
        <w:rPr>
          <w:rFonts w:ascii="Arial" w:hAnsi="Arial" w:cs="Arial"/>
          <w:sz w:val="24"/>
          <w:szCs w:val="24"/>
        </w:rPr>
        <w:t xml:space="preserve"> </w:t>
      </w:r>
      <w:r w:rsidR="001612F4">
        <w:rPr>
          <w:rFonts w:ascii="Arial" w:hAnsi="Arial" w:cs="Arial"/>
          <w:noProof/>
          <w:sz w:val="24"/>
          <w:szCs w:val="24"/>
        </w:rPr>
        <w:t xml:space="preserve">  </w:t>
      </w:r>
      <w:r w:rsidRPr="00273164">
        <w:rPr>
          <w:rFonts w:ascii="Arial" w:hAnsi="Arial" w:cs="Arial"/>
          <w:noProof/>
          <w:sz w:val="24"/>
          <w:szCs w:val="24"/>
        </w:rPr>
        <w:drawing>
          <wp:inline distT="0" distB="0" distL="0" distR="0">
            <wp:extent cx="2656971" cy="2449598"/>
            <wp:effectExtent l="0" t="0" r="0" b="8255"/>
            <wp:docPr id="15" name="Picture 15" descr="C:\Users\User\Desktop\reconstruction under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reconstruction under construc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155" cy="2470050"/>
                    </a:xfrm>
                    <a:prstGeom prst="rect">
                      <a:avLst/>
                    </a:prstGeom>
                    <a:noFill/>
                    <a:ln>
                      <a:noFill/>
                    </a:ln>
                  </pic:spPr>
                </pic:pic>
              </a:graphicData>
            </a:graphic>
          </wp:inline>
        </w:drawing>
      </w:r>
    </w:p>
    <w:p w:rsidR="001612F4" w:rsidRDefault="001612F4" w:rsidP="001612F4">
      <w:pPr>
        <w:spacing w:line="240" w:lineRule="auto"/>
        <w:jc w:val="center"/>
        <w:rPr>
          <w:rFonts w:ascii="Arial" w:hAnsi="Arial" w:cs="Arial"/>
          <w:noProof/>
          <w:sz w:val="20"/>
          <w:szCs w:val="20"/>
        </w:rPr>
      </w:pPr>
      <w:r>
        <w:rPr>
          <w:rFonts w:ascii="Arial" w:hAnsi="Arial" w:cs="Arial"/>
          <w:noProof/>
          <w:sz w:val="20"/>
          <w:szCs w:val="20"/>
        </w:rPr>
        <w:t>Construction of Barcelona Pavilion</w:t>
      </w:r>
    </w:p>
    <w:p w:rsidR="00273164" w:rsidRPr="001612F4" w:rsidRDefault="001612F4" w:rsidP="001612F4">
      <w:pPr>
        <w:spacing w:line="240" w:lineRule="auto"/>
        <w:jc w:val="center"/>
        <w:rPr>
          <w:rFonts w:ascii="Arial" w:hAnsi="Arial" w:cs="Arial"/>
          <w:sz w:val="20"/>
          <w:szCs w:val="20"/>
        </w:rPr>
      </w:pPr>
      <w:r w:rsidRPr="001612F4">
        <w:rPr>
          <w:rFonts w:ascii="Arial" w:hAnsi="Arial" w:cs="Arial"/>
          <w:noProof/>
          <w:sz w:val="20"/>
          <w:szCs w:val="20"/>
        </w:rPr>
        <w:t>Photos: Mies Van Der Rohe: Barcelona Pavilion</w:t>
      </w:r>
    </w:p>
    <w:p w:rsidR="001A6836" w:rsidRDefault="001A6836" w:rsidP="00713859">
      <w:pPr>
        <w:spacing w:line="240" w:lineRule="auto"/>
        <w:ind w:firstLine="576"/>
        <w:rPr>
          <w:rFonts w:ascii="Arial" w:hAnsi="Arial" w:cs="Arial"/>
          <w:sz w:val="24"/>
          <w:szCs w:val="24"/>
        </w:rPr>
      </w:pPr>
      <w:r w:rsidRPr="001A6836">
        <w:rPr>
          <w:rFonts w:ascii="Arial" w:hAnsi="Arial" w:cs="Arial"/>
          <w:noProof/>
          <w:sz w:val="24"/>
          <w:szCs w:val="24"/>
        </w:rPr>
        <w:drawing>
          <wp:inline distT="0" distB="0" distL="0" distR="0">
            <wp:extent cx="2247900" cy="2085975"/>
            <wp:effectExtent l="0" t="0" r="0" b="9525"/>
            <wp:docPr id="12" name="Picture 12" descr="C:\Users\User\Desktop\cc8d4b51c93b401ff96b665ee663a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c8d4b51c93b401ff96b665ee663a35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7928" b="20728"/>
                    <a:stretch/>
                  </pic:blipFill>
                  <pic:spPr bwMode="auto">
                    <a:xfrm>
                      <a:off x="0" y="0"/>
                      <a:ext cx="2247900" cy="2085975"/>
                    </a:xfrm>
                    <a:prstGeom prst="rect">
                      <a:avLst/>
                    </a:prstGeom>
                    <a:noFill/>
                    <a:ln>
                      <a:noFill/>
                    </a:ln>
                    <a:extLst>
                      <a:ext uri="{53640926-AAD7-44D8-BBD7-CCE9431645EC}">
                        <a14:shadowObscured xmlns:a14="http://schemas.microsoft.com/office/drawing/2010/main"/>
                      </a:ext>
                    </a:extLst>
                  </pic:spPr>
                </pic:pic>
              </a:graphicData>
            </a:graphic>
          </wp:inline>
        </w:drawing>
      </w:r>
      <w:r w:rsidRPr="001A68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4"/>
          <w:szCs w:val="24"/>
        </w:rPr>
        <w:t xml:space="preserve">       </w:t>
      </w:r>
      <w:r w:rsidRPr="001A6836">
        <w:rPr>
          <w:rFonts w:ascii="Arial" w:hAnsi="Arial" w:cs="Arial"/>
          <w:noProof/>
          <w:sz w:val="24"/>
          <w:szCs w:val="24"/>
        </w:rPr>
        <w:drawing>
          <wp:inline distT="0" distB="0" distL="0" distR="0" wp14:anchorId="6EF721E3" wp14:editId="19DBF23C">
            <wp:extent cx="2476499" cy="2333625"/>
            <wp:effectExtent l="0" t="0" r="635" b="0"/>
            <wp:docPr id="13" name="Picture 13" descr="C:\Users\User\Desktop\det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etail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078" t="21307" r="27051" b="46666"/>
                    <a:stretch/>
                  </pic:blipFill>
                  <pic:spPr bwMode="auto">
                    <a:xfrm>
                      <a:off x="0" y="0"/>
                      <a:ext cx="2476945" cy="2334045"/>
                    </a:xfrm>
                    <a:prstGeom prst="rect">
                      <a:avLst/>
                    </a:prstGeom>
                    <a:noFill/>
                    <a:ln>
                      <a:noFill/>
                    </a:ln>
                    <a:extLst>
                      <a:ext uri="{53640926-AAD7-44D8-BBD7-CCE9431645EC}">
                        <a14:shadowObscured xmlns:a14="http://schemas.microsoft.com/office/drawing/2010/main"/>
                      </a:ext>
                    </a:extLst>
                  </pic:spPr>
                </pic:pic>
              </a:graphicData>
            </a:graphic>
          </wp:inline>
        </w:drawing>
      </w:r>
    </w:p>
    <w:p w:rsidR="002D421B" w:rsidRDefault="001A6836" w:rsidP="00E112DA">
      <w:pPr>
        <w:spacing w:line="240" w:lineRule="auto"/>
        <w:ind w:firstLine="576"/>
        <w:rPr>
          <w:rFonts w:ascii="Arial" w:hAnsi="Arial" w:cs="Arial"/>
          <w:sz w:val="20"/>
          <w:szCs w:val="20"/>
        </w:rPr>
      </w:pPr>
      <w:r>
        <w:rPr>
          <w:rFonts w:ascii="Arial" w:hAnsi="Arial" w:cs="Arial"/>
          <w:sz w:val="20"/>
          <w:szCs w:val="20"/>
        </w:rPr>
        <w:t xml:space="preserve">                 Photo: Juan </w:t>
      </w:r>
      <w:proofErr w:type="spellStart"/>
      <w:r>
        <w:rPr>
          <w:rFonts w:ascii="Arial" w:hAnsi="Arial" w:cs="Arial"/>
          <w:sz w:val="20"/>
          <w:szCs w:val="20"/>
        </w:rPr>
        <w:t>J</w:t>
      </w:r>
      <w:r w:rsidRPr="001A6836">
        <w:rPr>
          <w:rFonts w:ascii="Arial" w:hAnsi="Arial" w:cs="Arial"/>
          <w:sz w:val="20"/>
          <w:szCs w:val="20"/>
        </w:rPr>
        <w:t>udel</w:t>
      </w:r>
      <w:proofErr w:type="spellEnd"/>
      <w:r w:rsidRPr="001A6836">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Photo: </w:t>
      </w:r>
      <w:proofErr w:type="spellStart"/>
      <w:r>
        <w:rPr>
          <w:rFonts w:ascii="Arial" w:hAnsi="Arial" w:cs="Arial"/>
          <w:sz w:val="20"/>
          <w:szCs w:val="20"/>
        </w:rPr>
        <w:t>liuzuorange</w:t>
      </w:r>
      <w:proofErr w:type="spellEnd"/>
    </w:p>
    <w:p w:rsidR="00E112DA" w:rsidRPr="00E112DA" w:rsidRDefault="00E112DA" w:rsidP="00E112DA">
      <w:pPr>
        <w:spacing w:line="240" w:lineRule="auto"/>
        <w:ind w:firstLine="576"/>
        <w:rPr>
          <w:rFonts w:ascii="Arial" w:hAnsi="Arial" w:cs="Arial"/>
          <w:sz w:val="24"/>
          <w:szCs w:val="24"/>
        </w:rPr>
      </w:pPr>
      <w:r w:rsidRPr="00E112DA">
        <w:rPr>
          <w:rFonts w:ascii="Arial" w:hAnsi="Arial" w:cs="Arial"/>
          <w:sz w:val="24"/>
          <w:szCs w:val="24"/>
        </w:rPr>
        <w:t>The construction of the podium base of Barcelona Pavilion employed the Catalan vault which is a small vault built of brick, plastered on the narrower side that allowed the construction of self-supporting surfaces without the use of scaffolding (</w:t>
      </w:r>
      <w:proofErr w:type="spellStart"/>
      <w:r w:rsidRPr="00E112DA">
        <w:rPr>
          <w:rFonts w:ascii="Arial" w:hAnsi="Arial" w:cs="Arial"/>
          <w:sz w:val="24"/>
          <w:szCs w:val="24"/>
        </w:rPr>
        <w:t>Soa</w:t>
      </w:r>
      <w:proofErr w:type="spellEnd"/>
      <w:r w:rsidRPr="00E112DA">
        <w:rPr>
          <w:rFonts w:ascii="Arial" w:hAnsi="Arial" w:cs="Arial"/>
          <w:sz w:val="24"/>
          <w:szCs w:val="24"/>
        </w:rPr>
        <w:t>-Morales</w:t>
      </w:r>
      <w:r w:rsidR="00417C67">
        <w:rPr>
          <w:rFonts w:ascii="Arial" w:hAnsi="Arial" w:cs="Arial"/>
          <w:sz w:val="24"/>
          <w:szCs w:val="24"/>
        </w:rPr>
        <w:t xml:space="preserve">, </w:t>
      </w:r>
      <w:proofErr w:type="spellStart"/>
      <w:r w:rsidR="00417C67">
        <w:rPr>
          <w:rFonts w:ascii="Arial" w:hAnsi="Arial" w:cs="Arial"/>
          <w:sz w:val="24"/>
          <w:szCs w:val="24"/>
        </w:rPr>
        <w:t>Cirici</w:t>
      </w:r>
      <w:proofErr w:type="spellEnd"/>
      <w:r w:rsidR="00417C67">
        <w:rPr>
          <w:rFonts w:ascii="Arial" w:hAnsi="Arial" w:cs="Arial"/>
          <w:sz w:val="24"/>
          <w:szCs w:val="24"/>
        </w:rPr>
        <w:t xml:space="preserve">, Ramos, 2000).  The foundation system </w:t>
      </w:r>
      <w:r w:rsidRPr="00E112DA">
        <w:rPr>
          <w:rFonts w:ascii="Arial" w:hAnsi="Arial" w:cs="Arial"/>
          <w:sz w:val="24"/>
          <w:szCs w:val="24"/>
        </w:rPr>
        <w:t xml:space="preserve">was extremely superficial that it based on a perimeter ditch filled with solid concrete as a support for the iron beams on the vaults rested longitudinally and to the pillars that were anchored at appropriate points. The load-bearing structures of the wall and the two planes of the roof were based on a framework of standard-section laminated steel beam. This framework consisted the steel beam that has </w:t>
      </w:r>
      <w:r w:rsidRPr="00E112DA">
        <w:rPr>
          <w:rFonts w:ascii="Arial" w:hAnsi="Arial" w:cs="Arial"/>
          <w:sz w:val="24"/>
          <w:szCs w:val="24"/>
        </w:rPr>
        <w:lastRenderedPageBreak/>
        <w:t>four angles forming a cross, defining the eight pillars bearing up the roof of the Pavilion. On top of these eight pillars there was a framework of steel beams with a depth of 210mm which was to have formed the grid for the horizontal support of the roof (</w:t>
      </w:r>
      <w:proofErr w:type="spellStart"/>
      <w:r w:rsidRPr="00E112DA">
        <w:rPr>
          <w:rFonts w:ascii="Arial" w:hAnsi="Arial" w:cs="Arial"/>
          <w:sz w:val="24"/>
          <w:szCs w:val="24"/>
        </w:rPr>
        <w:t>Soa</w:t>
      </w:r>
      <w:proofErr w:type="spellEnd"/>
      <w:r w:rsidRPr="00E112DA">
        <w:rPr>
          <w:rFonts w:ascii="Arial" w:hAnsi="Arial" w:cs="Arial"/>
          <w:sz w:val="24"/>
          <w:szCs w:val="24"/>
        </w:rPr>
        <w:t xml:space="preserve">-Morales, </w:t>
      </w:r>
      <w:proofErr w:type="spellStart"/>
      <w:r w:rsidRPr="00E112DA">
        <w:rPr>
          <w:rFonts w:ascii="Arial" w:hAnsi="Arial" w:cs="Arial"/>
          <w:sz w:val="24"/>
          <w:szCs w:val="24"/>
        </w:rPr>
        <w:t>Cirici</w:t>
      </w:r>
      <w:proofErr w:type="spellEnd"/>
      <w:r w:rsidRPr="00E112DA">
        <w:rPr>
          <w:rFonts w:ascii="Arial" w:hAnsi="Arial" w:cs="Arial"/>
          <w:sz w:val="24"/>
          <w:szCs w:val="24"/>
        </w:rPr>
        <w:t>, Ramos, 2000).</w:t>
      </w:r>
    </w:p>
    <w:p w:rsidR="006F50F8" w:rsidRPr="00C47741" w:rsidRDefault="00D705AC" w:rsidP="00E112DA">
      <w:pPr>
        <w:spacing w:line="240" w:lineRule="auto"/>
        <w:ind w:firstLine="576"/>
        <w:rPr>
          <w:rFonts w:ascii="Arial" w:hAnsi="Arial" w:cs="Arial"/>
          <w:sz w:val="24"/>
          <w:szCs w:val="24"/>
        </w:rPr>
      </w:pPr>
      <w:r>
        <w:rPr>
          <w:rFonts w:ascii="Arial" w:hAnsi="Arial" w:cs="Arial"/>
          <w:sz w:val="24"/>
          <w:szCs w:val="24"/>
        </w:rPr>
        <w:t>The similar</w:t>
      </w:r>
      <w:r w:rsidR="00ED437A">
        <w:rPr>
          <w:rFonts w:ascii="Arial" w:hAnsi="Arial" w:cs="Arial"/>
          <w:sz w:val="24"/>
          <w:szCs w:val="24"/>
        </w:rPr>
        <w:t>ity between</w:t>
      </w:r>
      <w:r>
        <w:rPr>
          <w:rFonts w:ascii="Arial" w:hAnsi="Arial" w:cs="Arial"/>
          <w:sz w:val="24"/>
          <w:szCs w:val="24"/>
        </w:rPr>
        <w:t xml:space="preserve"> these two buildings is that the steels were used as supportive structure to support the house instead of using the walls as load-bearing structures. </w:t>
      </w:r>
      <w:r w:rsidR="00417C67">
        <w:rPr>
          <w:rFonts w:ascii="Arial" w:hAnsi="Arial" w:cs="Arial"/>
          <w:sz w:val="24"/>
          <w:szCs w:val="24"/>
        </w:rPr>
        <w:t>B</w:t>
      </w:r>
      <w:r w:rsidR="00ED437A">
        <w:rPr>
          <w:rFonts w:ascii="Arial" w:hAnsi="Arial" w:cs="Arial"/>
          <w:sz w:val="24"/>
          <w:szCs w:val="24"/>
        </w:rPr>
        <w:t xml:space="preserve">ut as in the </w:t>
      </w:r>
      <w:proofErr w:type="spellStart"/>
      <w:r w:rsidR="00ED437A">
        <w:rPr>
          <w:rFonts w:ascii="Arial" w:hAnsi="Arial" w:cs="Arial"/>
          <w:sz w:val="24"/>
          <w:szCs w:val="24"/>
        </w:rPr>
        <w:t>Robie</w:t>
      </w:r>
      <w:proofErr w:type="spellEnd"/>
      <w:r w:rsidR="00ED437A">
        <w:rPr>
          <w:rFonts w:ascii="Arial" w:hAnsi="Arial" w:cs="Arial"/>
          <w:sz w:val="24"/>
          <w:szCs w:val="24"/>
        </w:rPr>
        <w:t xml:space="preserve"> House, the steel s</w:t>
      </w:r>
      <w:r w:rsidR="00417C67">
        <w:rPr>
          <w:rFonts w:ascii="Arial" w:hAnsi="Arial" w:cs="Arial"/>
          <w:sz w:val="24"/>
          <w:szCs w:val="24"/>
        </w:rPr>
        <w:t>tructures used</w:t>
      </w:r>
      <w:r w:rsidR="00E112DA">
        <w:rPr>
          <w:rFonts w:ascii="Arial" w:hAnsi="Arial" w:cs="Arial"/>
          <w:sz w:val="24"/>
          <w:szCs w:val="24"/>
        </w:rPr>
        <w:t xml:space="preserve"> </w:t>
      </w:r>
      <w:r w:rsidR="005F5C52">
        <w:rPr>
          <w:rFonts w:ascii="Arial" w:hAnsi="Arial" w:cs="Arial"/>
          <w:sz w:val="24"/>
          <w:szCs w:val="24"/>
        </w:rPr>
        <w:t>were hidden</w:t>
      </w:r>
      <w:r w:rsidR="00ED437A">
        <w:rPr>
          <w:rFonts w:ascii="Arial" w:hAnsi="Arial" w:cs="Arial"/>
          <w:sz w:val="24"/>
          <w:szCs w:val="24"/>
        </w:rPr>
        <w:t>.</w:t>
      </w:r>
      <w:r w:rsidR="006F50F8">
        <w:rPr>
          <w:rFonts w:ascii="Arial" w:hAnsi="Arial" w:cs="Arial"/>
          <w:sz w:val="24"/>
          <w:szCs w:val="24"/>
        </w:rPr>
        <w:t xml:space="preserve"> </w:t>
      </w:r>
      <w:r w:rsidR="00ED437A">
        <w:rPr>
          <w:rFonts w:ascii="Arial" w:hAnsi="Arial" w:cs="Arial"/>
          <w:sz w:val="24"/>
          <w:szCs w:val="24"/>
        </w:rPr>
        <w:t xml:space="preserve">On the other hand, for the Barcelona Pavilion, </w:t>
      </w:r>
      <w:r w:rsidR="00595408">
        <w:rPr>
          <w:rFonts w:ascii="Arial" w:hAnsi="Arial" w:cs="Arial"/>
          <w:sz w:val="24"/>
          <w:szCs w:val="24"/>
        </w:rPr>
        <w:t>we can still see total of eight metal-clad columns</w:t>
      </w:r>
      <w:r w:rsidR="00ED437A">
        <w:rPr>
          <w:rFonts w:ascii="Arial" w:hAnsi="Arial" w:cs="Arial"/>
          <w:sz w:val="24"/>
          <w:szCs w:val="24"/>
        </w:rPr>
        <w:t xml:space="preserve"> </w:t>
      </w:r>
      <w:r w:rsidR="00417C67">
        <w:rPr>
          <w:rFonts w:ascii="Arial" w:hAnsi="Arial" w:cs="Arial"/>
          <w:sz w:val="24"/>
          <w:szCs w:val="24"/>
        </w:rPr>
        <w:t>exposed in the</w:t>
      </w:r>
      <w:r w:rsidR="00ED437A">
        <w:rPr>
          <w:rFonts w:ascii="Arial" w:hAnsi="Arial" w:cs="Arial"/>
          <w:sz w:val="24"/>
          <w:szCs w:val="24"/>
        </w:rPr>
        <w:t xml:space="preserve"> Pavilion.</w:t>
      </w:r>
      <w:r w:rsidR="006F50F8">
        <w:rPr>
          <w:rFonts w:ascii="Arial" w:hAnsi="Arial" w:cs="Arial"/>
          <w:sz w:val="24"/>
          <w:szCs w:val="24"/>
        </w:rPr>
        <w:t xml:space="preserve"> The columns act as the supportive columns to support the slabs of roof of the Pavilion. </w:t>
      </w:r>
      <w:r w:rsidR="00595408">
        <w:rPr>
          <w:rFonts w:ascii="Arial" w:hAnsi="Arial" w:cs="Arial"/>
          <w:sz w:val="24"/>
          <w:szCs w:val="24"/>
        </w:rPr>
        <w:t xml:space="preserve">The expression of the Pavilion was abstracted and simplified. </w:t>
      </w:r>
    </w:p>
    <w:p w:rsidR="00342AC8" w:rsidRDefault="002C1F1E" w:rsidP="004C007B">
      <w:pPr>
        <w:spacing w:line="240" w:lineRule="auto"/>
        <w:ind w:firstLine="576"/>
        <w:rPr>
          <w:rFonts w:ascii="Arial" w:hAnsi="Arial" w:cs="Arial"/>
          <w:sz w:val="24"/>
          <w:szCs w:val="24"/>
        </w:rPr>
      </w:pPr>
      <w:r w:rsidRPr="00C47741">
        <w:rPr>
          <w:rFonts w:ascii="Arial" w:hAnsi="Arial" w:cs="Arial"/>
          <w:sz w:val="24"/>
          <w:szCs w:val="24"/>
        </w:rPr>
        <w:t>After studying the two buildings, I found that they are both completely opposite styles from architecture of each other in the general sense, but both were in the modern area that have some similarities. The fact is that they both have a desire f</w:t>
      </w:r>
      <w:r w:rsidR="00354574">
        <w:rPr>
          <w:rFonts w:ascii="Arial" w:hAnsi="Arial" w:cs="Arial"/>
          <w:sz w:val="24"/>
          <w:szCs w:val="24"/>
        </w:rPr>
        <w:t>or oneness</w:t>
      </w:r>
      <w:r w:rsidR="00417C67">
        <w:rPr>
          <w:rFonts w:ascii="Arial" w:hAnsi="Arial" w:cs="Arial"/>
          <w:sz w:val="24"/>
          <w:szCs w:val="24"/>
        </w:rPr>
        <w:t xml:space="preserve"> by</w:t>
      </w:r>
      <w:r w:rsidR="00E112DA">
        <w:rPr>
          <w:rFonts w:ascii="Arial" w:hAnsi="Arial" w:cs="Arial"/>
          <w:sz w:val="24"/>
          <w:szCs w:val="24"/>
        </w:rPr>
        <w:t xml:space="preserve"> using different materials and methods of construction to complete them. </w:t>
      </w:r>
    </w:p>
    <w:p w:rsidR="00BC1B5C" w:rsidRPr="00342AC8" w:rsidRDefault="00342AC8" w:rsidP="00342AC8">
      <w:pPr>
        <w:spacing w:line="240" w:lineRule="auto"/>
        <w:jc w:val="right"/>
        <w:rPr>
          <w:rFonts w:ascii="Arial" w:hAnsi="Arial" w:cs="Arial"/>
          <w:sz w:val="20"/>
          <w:szCs w:val="20"/>
        </w:rPr>
      </w:pPr>
      <w:r w:rsidRPr="00342AC8">
        <w:rPr>
          <w:rFonts w:ascii="Arial" w:hAnsi="Arial" w:cs="Arial"/>
          <w:sz w:val="20"/>
          <w:szCs w:val="20"/>
        </w:rPr>
        <w:t>(Word counts: 1686)</w:t>
      </w:r>
    </w:p>
    <w:p w:rsidR="00BC1B5C" w:rsidRPr="00C47741" w:rsidRDefault="00BC1B5C" w:rsidP="004C007B">
      <w:pPr>
        <w:spacing w:line="240" w:lineRule="auto"/>
        <w:ind w:firstLine="576"/>
        <w:rPr>
          <w:rFonts w:ascii="Arial" w:hAnsi="Arial" w:cs="Arial"/>
          <w:sz w:val="24"/>
          <w:szCs w:val="24"/>
        </w:rPr>
      </w:pPr>
      <w:r w:rsidRPr="00C47741">
        <w:rPr>
          <w:rFonts w:ascii="Arial" w:hAnsi="Arial" w:cs="Arial"/>
          <w:sz w:val="24"/>
          <w:szCs w:val="24"/>
        </w:rPr>
        <w:br w:type="page"/>
      </w:r>
    </w:p>
    <w:p w:rsidR="00BC1B5C" w:rsidRPr="00C47741" w:rsidRDefault="00BC1B5C" w:rsidP="004C007B">
      <w:pPr>
        <w:spacing w:line="240" w:lineRule="auto"/>
        <w:ind w:firstLine="576"/>
        <w:jc w:val="both"/>
        <w:rPr>
          <w:rFonts w:ascii="Arial" w:hAnsi="Arial" w:cs="Arial"/>
          <w:sz w:val="24"/>
          <w:szCs w:val="24"/>
          <w:u w:val="single"/>
        </w:rPr>
      </w:pPr>
      <w:r w:rsidRPr="00C47741">
        <w:rPr>
          <w:rFonts w:ascii="Arial" w:hAnsi="Arial" w:cs="Arial"/>
          <w:sz w:val="24"/>
          <w:szCs w:val="24"/>
          <w:u w:val="single"/>
        </w:rPr>
        <w:lastRenderedPageBreak/>
        <w:t>References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95"/>
        <w:gridCol w:w="45"/>
      </w:tblGrid>
      <w:tr w:rsidR="00441D7C" w:rsidRPr="00C47741" w:rsidTr="007C155C">
        <w:trPr>
          <w:gridAfter w:val="1"/>
          <w:tblCellSpacing w:w="15" w:type="dxa"/>
          <w:jc w:val="center"/>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05"/>
            </w:tblGrid>
            <w:tr w:rsidR="00E24CB5" w:rsidRPr="00595408" w:rsidTr="00E7608E">
              <w:trPr>
                <w:tblCellSpacing w:w="15" w:type="dxa"/>
                <w:jc w:val="center"/>
              </w:trPr>
              <w:tc>
                <w:tcPr>
                  <w:tcW w:w="0" w:type="auto"/>
                  <w:vAlign w:val="center"/>
                  <w:hideMark/>
                </w:tcPr>
                <w:p w:rsidR="00E24CB5" w:rsidRPr="00595408" w:rsidRDefault="00E24CB5" w:rsidP="004C007B">
                  <w:pPr>
                    <w:spacing w:after="270" w:line="240" w:lineRule="auto"/>
                    <w:rPr>
                      <w:rFonts w:ascii="Arial" w:eastAsia="Times New Roman" w:hAnsi="Arial" w:cs="Arial"/>
                      <w:color w:val="000000"/>
                      <w:sz w:val="24"/>
                      <w:szCs w:val="24"/>
                    </w:rPr>
                  </w:pPr>
                  <w:r w:rsidRPr="00595408">
                    <w:rPr>
                      <w:rFonts w:ascii="Arial" w:eastAsia="Times New Roman" w:hAnsi="Arial" w:cs="Arial"/>
                      <w:color w:val="000000"/>
                      <w:sz w:val="24"/>
                      <w:szCs w:val="24"/>
                    </w:rPr>
                    <w:t xml:space="preserve">Alexander von </w:t>
                  </w:r>
                  <w:proofErr w:type="spellStart"/>
                  <w:r w:rsidRPr="00595408">
                    <w:rPr>
                      <w:rFonts w:ascii="Arial" w:eastAsia="Times New Roman" w:hAnsi="Arial" w:cs="Arial"/>
                      <w:color w:val="000000"/>
                      <w:sz w:val="24"/>
                      <w:szCs w:val="24"/>
                    </w:rPr>
                    <w:t>Vegesack</w:t>
                  </w:r>
                  <w:proofErr w:type="spellEnd"/>
                  <w:r w:rsidRPr="00595408">
                    <w:rPr>
                      <w:rFonts w:ascii="Arial" w:eastAsia="Times New Roman" w:hAnsi="Arial" w:cs="Arial"/>
                      <w:color w:val="000000"/>
                      <w:sz w:val="24"/>
                      <w:szCs w:val="24"/>
                    </w:rPr>
                    <w:t xml:space="preserve">, Matthias </w:t>
                  </w:r>
                  <w:proofErr w:type="spellStart"/>
                  <w:r w:rsidRPr="00595408">
                    <w:rPr>
                      <w:rFonts w:ascii="Arial" w:eastAsia="Times New Roman" w:hAnsi="Arial" w:cs="Arial"/>
                      <w:color w:val="000000"/>
                      <w:sz w:val="24"/>
                      <w:szCs w:val="24"/>
                    </w:rPr>
                    <w:t>Kries</w:t>
                  </w:r>
                  <w:proofErr w:type="spellEnd"/>
                  <w:r w:rsidRPr="00595408">
                    <w:rPr>
                      <w:rFonts w:ascii="Arial" w:eastAsia="Times New Roman" w:hAnsi="Arial" w:cs="Arial"/>
                      <w:color w:val="000000"/>
                      <w:sz w:val="24"/>
                      <w:szCs w:val="24"/>
                    </w:rPr>
                    <w:t xml:space="preserve"> (Ed.). (1998). </w:t>
                  </w:r>
                  <w:proofErr w:type="spellStart"/>
                  <w:r w:rsidRPr="00595408">
                    <w:rPr>
                      <w:rFonts w:ascii="Arial" w:eastAsia="Times New Roman" w:hAnsi="Arial" w:cs="Arial"/>
                      <w:i/>
                      <w:iCs/>
                      <w:color w:val="000000"/>
                      <w:sz w:val="24"/>
                      <w:szCs w:val="24"/>
                    </w:rPr>
                    <w:t>Mies</w:t>
                  </w:r>
                  <w:proofErr w:type="spellEnd"/>
                  <w:r w:rsidRPr="00595408">
                    <w:rPr>
                      <w:rFonts w:ascii="Arial" w:eastAsia="Times New Roman" w:hAnsi="Arial" w:cs="Arial"/>
                      <w:i/>
                      <w:iCs/>
                      <w:color w:val="000000"/>
                      <w:sz w:val="24"/>
                      <w:szCs w:val="24"/>
                    </w:rPr>
                    <w:t xml:space="preserve"> van der </w:t>
                  </w:r>
                  <w:proofErr w:type="spellStart"/>
                  <w:proofErr w:type="gramStart"/>
                  <w:r w:rsidRPr="00595408">
                    <w:rPr>
                      <w:rFonts w:ascii="Arial" w:eastAsia="Times New Roman" w:hAnsi="Arial" w:cs="Arial"/>
                      <w:i/>
                      <w:iCs/>
                      <w:color w:val="000000"/>
                      <w:sz w:val="24"/>
                      <w:szCs w:val="24"/>
                    </w:rPr>
                    <w:t>Rohe</w:t>
                  </w:r>
                  <w:proofErr w:type="spellEnd"/>
                  <w:r w:rsidRPr="00595408">
                    <w:rPr>
                      <w:rFonts w:ascii="Arial" w:eastAsia="Times New Roman" w:hAnsi="Arial" w:cs="Arial"/>
                      <w:i/>
                      <w:iCs/>
                      <w:color w:val="000000"/>
                      <w:sz w:val="24"/>
                      <w:szCs w:val="24"/>
                    </w:rPr>
                    <w:t xml:space="preserve"> :</w:t>
                  </w:r>
                  <w:proofErr w:type="gramEnd"/>
                  <w:r w:rsidRPr="00595408">
                    <w:rPr>
                      <w:rFonts w:ascii="Arial" w:eastAsia="Times New Roman" w:hAnsi="Arial" w:cs="Arial"/>
                      <w:i/>
                      <w:iCs/>
                      <w:color w:val="000000"/>
                      <w:sz w:val="24"/>
                      <w:szCs w:val="24"/>
                    </w:rPr>
                    <w:t xml:space="preserve"> architecture and design in Stuttgart, Barcelona, Brno</w:t>
                  </w:r>
                  <w:r w:rsidRPr="00595408">
                    <w:rPr>
                      <w:rFonts w:ascii="Arial" w:eastAsia="Times New Roman" w:hAnsi="Arial" w:cs="Arial"/>
                      <w:color w:val="000000"/>
                      <w:sz w:val="24"/>
                      <w:szCs w:val="24"/>
                    </w:rPr>
                    <w:t xml:space="preserve">. </w:t>
                  </w:r>
                  <w:proofErr w:type="spellStart"/>
                  <w:r w:rsidRPr="00595408">
                    <w:rPr>
                      <w:rFonts w:ascii="Arial" w:eastAsia="Times New Roman" w:hAnsi="Arial" w:cs="Arial"/>
                      <w:color w:val="000000"/>
                      <w:sz w:val="24"/>
                      <w:szCs w:val="24"/>
                    </w:rPr>
                    <w:t>Vitra</w:t>
                  </w:r>
                  <w:proofErr w:type="spellEnd"/>
                  <w:r w:rsidRPr="00595408">
                    <w:rPr>
                      <w:rFonts w:ascii="Arial" w:eastAsia="Times New Roman" w:hAnsi="Arial" w:cs="Arial"/>
                      <w:color w:val="000000"/>
                      <w:sz w:val="24"/>
                      <w:szCs w:val="24"/>
                    </w:rPr>
                    <w:t xml:space="preserve"> Design Museum. </w:t>
                  </w:r>
                </w:p>
              </w:tc>
            </w:tr>
          </w:tbl>
          <w:p w:rsidR="00E24CB5" w:rsidRPr="00595408" w:rsidRDefault="00E24CB5" w:rsidP="004C007B">
            <w:pPr>
              <w:tabs>
                <w:tab w:val="left" w:pos="7384"/>
              </w:tabs>
              <w:spacing w:line="240" w:lineRule="auto"/>
              <w:rPr>
                <w:rStyle w:val="apple-converted-space"/>
                <w:rFonts w:ascii="Arial" w:hAnsi="Arial" w:cs="Arial"/>
                <w:color w:val="000000"/>
                <w:sz w:val="24"/>
                <w:szCs w:val="24"/>
              </w:rPr>
            </w:pPr>
            <w:r w:rsidRPr="00595408">
              <w:rPr>
                <w:rFonts w:ascii="Arial" w:hAnsi="Arial" w:cs="Arial"/>
                <w:color w:val="000000"/>
                <w:sz w:val="24"/>
                <w:szCs w:val="24"/>
              </w:rPr>
              <w:t>Carter, P. (1927).</w:t>
            </w:r>
            <w:r w:rsidRPr="00595408">
              <w:rPr>
                <w:rStyle w:val="apple-converted-space"/>
                <w:rFonts w:ascii="Arial" w:hAnsi="Arial" w:cs="Arial"/>
                <w:color w:val="000000"/>
                <w:sz w:val="24"/>
                <w:szCs w:val="24"/>
              </w:rPr>
              <w:t> </w:t>
            </w:r>
            <w:proofErr w:type="spellStart"/>
            <w:r w:rsidRPr="00595408">
              <w:rPr>
                <w:rFonts w:ascii="Arial" w:hAnsi="Arial" w:cs="Arial"/>
                <w:i/>
                <w:iCs/>
                <w:color w:val="000000"/>
                <w:sz w:val="24"/>
                <w:szCs w:val="24"/>
              </w:rPr>
              <w:t>Mies</w:t>
            </w:r>
            <w:proofErr w:type="spellEnd"/>
            <w:r w:rsidRPr="00595408">
              <w:rPr>
                <w:rFonts w:ascii="Arial" w:hAnsi="Arial" w:cs="Arial"/>
                <w:i/>
                <w:iCs/>
                <w:color w:val="000000"/>
                <w:sz w:val="24"/>
                <w:szCs w:val="24"/>
              </w:rPr>
              <w:t xml:space="preserve"> Van Der </w:t>
            </w:r>
            <w:proofErr w:type="spellStart"/>
            <w:r w:rsidRPr="00595408">
              <w:rPr>
                <w:rFonts w:ascii="Arial" w:hAnsi="Arial" w:cs="Arial"/>
                <w:i/>
                <w:iCs/>
                <w:color w:val="000000"/>
                <w:sz w:val="24"/>
                <w:szCs w:val="24"/>
              </w:rPr>
              <w:t>Rohe</w:t>
            </w:r>
            <w:proofErr w:type="spellEnd"/>
            <w:r w:rsidRPr="00595408">
              <w:rPr>
                <w:rFonts w:ascii="Arial" w:hAnsi="Arial" w:cs="Arial"/>
                <w:i/>
                <w:iCs/>
                <w:color w:val="000000"/>
                <w:sz w:val="24"/>
                <w:szCs w:val="24"/>
              </w:rPr>
              <w:t xml:space="preserve"> at Work</w:t>
            </w:r>
            <w:r w:rsidRPr="00595408">
              <w:rPr>
                <w:rFonts w:ascii="Arial" w:hAnsi="Arial" w:cs="Arial"/>
                <w:color w:val="000000"/>
                <w:sz w:val="24"/>
                <w:szCs w:val="24"/>
              </w:rPr>
              <w:t xml:space="preserve">. </w:t>
            </w:r>
            <w:proofErr w:type="spellStart"/>
            <w:r w:rsidRPr="00595408">
              <w:rPr>
                <w:rFonts w:ascii="Arial" w:hAnsi="Arial" w:cs="Arial"/>
                <w:color w:val="000000"/>
                <w:sz w:val="24"/>
                <w:szCs w:val="24"/>
              </w:rPr>
              <w:t>Phaidon</w:t>
            </w:r>
            <w:proofErr w:type="spellEnd"/>
            <w:r w:rsidRPr="00595408">
              <w:rPr>
                <w:rFonts w:ascii="Arial" w:hAnsi="Arial" w:cs="Arial"/>
                <w:color w:val="000000"/>
                <w:sz w:val="24"/>
                <w:szCs w:val="24"/>
              </w:rPr>
              <w:t xml:space="preserve"> Press.</w:t>
            </w:r>
            <w:r w:rsidRPr="00595408">
              <w:rPr>
                <w:rStyle w:val="apple-converted-space"/>
                <w:rFonts w:ascii="Arial" w:hAnsi="Arial" w:cs="Arial"/>
                <w:color w:val="000000"/>
                <w:sz w:val="24"/>
                <w:szCs w:val="24"/>
              </w:rPr>
              <w:t> </w:t>
            </w:r>
          </w:p>
          <w:p w:rsidR="00595408" w:rsidRPr="00595408" w:rsidRDefault="00595408" w:rsidP="004C007B">
            <w:pPr>
              <w:tabs>
                <w:tab w:val="left" w:pos="7384"/>
              </w:tabs>
              <w:spacing w:line="240" w:lineRule="auto"/>
              <w:rPr>
                <w:rStyle w:val="apple-converted-space"/>
                <w:rFonts w:ascii="Arial" w:hAnsi="Arial" w:cs="Arial"/>
                <w:color w:val="000000"/>
                <w:sz w:val="24"/>
                <w:szCs w:val="24"/>
              </w:rPr>
            </w:pPr>
            <w:r w:rsidRPr="00595408">
              <w:rPr>
                <w:rStyle w:val="apple-converted-space"/>
                <w:rFonts w:ascii="Arial" w:hAnsi="Arial" w:cs="Arial"/>
                <w:color w:val="000000"/>
                <w:sz w:val="24"/>
                <w:szCs w:val="24"/>
              </w:rPr>
              <w:t>Ford, E. R. (2011). The Architectural Detail. New York: Princeton Architectural Press.</w:t>
            </w:r>
          </w:p>
          <w:p w:rsidR="007C155C" w:rsidRPr="00595408" w:rsidRDefault="007C155C" w:rsidP="004C007B">
            <w:pPr>
              <w:spacing w:after="270" w:line="240" w:lineRule="auto"/>
              <w:rPr>
                <w:rFonts w:ascii="Arial" w:eastAsia="Times New Roman" w:hAnsi="Arial" w:cs="Arial"/>
                <w:sz w:val="24"/>
                <w:szCs w:val="24"/>
              </w:rPr>
            </w:pPr>
            <w:r w:rsidRPr="00595408">
              <w:rPr>
                <w:rFonts w:ascii="Arial" w:eastAsia="Times New Roman" w:hAnsi="Arial" w:cs="Arial"/>
                <w:sz w:val="24"/>
                <w:szCs w:val="24"/>
              </w:rPr>
              <w:t>Heinz, T. (2002). </w:t>
            </w:r>
            <w:r w:rsidRPr="00595408">
              <w:rPr>
                <w:rFonts w:ascii="Arial" w:eastAsia="Times New Roman" w:hAnsi="Arial" w:cs="Arial"/>
                <w:i/>
                <w:iCs/>
                <w:sz w:val="24"/>
                <w:szCs w:val="24"/>
              </w:rPr>
              <w:t xml:space="preserve">Frank </w:t>
            </w:r>
            <w:proofErr w:type="spellStart"/>
            <w:r w:rsidRPr="00595408">
              <w:rPr>
                <w:rFonts w:ascii="Arial" w:eastAsia="Times New Roman" w:hAnsi="Arial" w:cs="Arial"/>
                <w:i/>
                <w:iCs/>
                <w:sz w:val="24"/>
                <w:szCs w:val="24"/>
              </w:rPr>
              <w:t>Lloy</w:t>
            </w:r>
            <w:proofErr w:type="spellEnd"/>
            <w:r w:rsidRPr="00595408">
              <w:rPr>
                <w:rFonts w:ascii="Arial" w:eastAsia="Times New Roman" w:hAnsi="Arial" w:cs="Arial"/>
                <w:i/>
                <w:iCs/>
                <w:sz w:val="24"/>
                <w:szCs w:val="24"/>
              </w:rPr>
              <w:t xml:space="preserve"> Wright's Houses</w:t>
            </w:r>
            <w:r w:rsidRPr="00595408">
              <w:rPr>
                <w:rFonts w:ascii="Arial" w:eastAsia="Times New Roman" w:hAnsi="Arial" w:cs="Arial"/>
                <w:sz w:val="24"/>
                <w:szCs w:val="24"/>
              </w:rPr>
              <w:t>. America: Grange Books. </w:t>
            </w:r>
          </w:p>
        </w:tc>
      </w:tr>
      <w:tr w:rsidR="00E106C9" w:rsidRPr="00C47741" w:rsidTr="004A3651">
        <w:trPr>
          <w:tblCellSpacing w:w="15" w:type="dxa"/>
          <w:jc w:val="center"/>
        </w:trPr>
        <w:tc>
          <w:tcPr>
            <w:tcW w:w="0" w:type="auto"/>
            <w:gridSpan w:val="2"/>
            <w:vAlign w:val="center"/>
            <w:hideMark/>
          </w:tcPr>
          <w:p w:rsidR="004A3651" w:rsidRPr="00595408" w:rsidRDefault="004A3651" w:rsidP="004C007B">
            <w:pPr>
              <w:spacing w:after="270" w:line="240" w:lineRule="auto"/>
              <w:rPr>
                <w:rFonts w:ascii="Arial" w:eastAsia="Times New Roman" w:hAnsi="Arial" w:cs="Arial"/>
                <w:sz w:val="24"/>
                <w:szCs w:val="24"/>
              </w:rPr>
            </w:pPr>
            <w:proofErr w:type="spellStart"/>
            <w:r w:rsidRPr="00595408">
              <w:rPr>
                <w:rFonts w:ascii="Arial" w:eastAsia="Times New Roman" w:hAnsi="Arial" w:cs="Arial"/>
                <w:sz w:val="24"/>
                <w:szCs w:val="24"/>
              </w:rPr>
              <w:t>Ignasi</w:t>
            </w:r>
            <w:proofErr w:type="spellEnd"/>
            <w:r w:rsidRPr="00595408">
              <w:rPr>
                <w:rFonts w:ascii="Arial" w:eastAsia="Times New Roman" w:hAnsi="Arial" w:cs="Arial"/>
                <w:sz w:val="24"/>
                <w:szCs w:val="24"/>
              </w:rPr>
              <w:t xml:space="preserve"> de Sola-Morales, Cristian </w:t>
            </w:r>
            <w:proofErr w:type="spellStart"/>
            <w:r w:rsidRPr="00595408">
              <w:rPr>
                <w:rFonts w:ascii="Arial" w:eastAsia="Times New Roman" w:hAnsi="Arial" w:cs="Arial"/>
                <w:sz w:val="24"/>
                <w:szCs w:val="24"/>
              </w:rPr>
              <w:t>Cirici</w:t>
            </w:r>
            <w:proofErr w:type="spellEnd"/>
            <w:r w:rsidRPr="00595408">
              <w:rPr>
                <w:rFonts w:ascii="Arial" w:eastAsia="Times New Roman" w:hAnsi="Arial" w:cs="Arial"/>
                <w:sz w:val="24"/>
                <w:szCs w:val="24"/>
              </w:rPr>
              <w:t>, Fernando Ramos (2000). </w:t>
            </w:r>
            <w:proofErr w:type="spellStart"/>
            <w:r w:rsidRPr="00595408">
              <w:rPr>
                <w:rFonts w:ascii="Arial" w:eastAsia="Times New Roman" w:hAnsi="Arial" w:cs="Arial"/>
                <w:i/>
                <w:iCs/>
                <w:sz w:val="24"/>
                <w:szCs w:val="24"/>
              </w:rPr>
              <w:t>Mies</w:t>
            </w:r>
            <w:proofErr w:type="spellEnd"/>
            <w:r w:rsidRPr="00595408">
              <w:rPr>
                <w:rFonts w:ascii="Arial" w:eastAsia="Times New Roman" w:hAnsi="Arial" w:cs="Arial"/>
                <w:i/>
                <w:iCs/>
                <w:sz w:val="24"/>
                <w:szCs w:val="24"/>
              </w:rPr>
              <w:t xml:space="preserve"> Van Der </w:t>
            </w:r>
            <w:proofErr w:type="spellStart"/>
            <w:r w:rsidRPr="00595408">
              <w:rPr>
                <w:rFonts w:ascii="Arial" w:eastAsia="Times New Roman" w:hAnsi="Arial" w:cs="Arial"/>
                <w:i/>
                <w:iCs/>
                <w:sz w:val="24"/>
                <w:szCs w:val="24"/>
              </w:rPr>
              <w:t>Rohe</w:t>
            </w:r>
            <w:proofErr w:type="spellEnd"/>
            <w:r w:rsidRPr="00595408">
              <w:rPr>
                <w:rFonts w:ascii="Arial" w:eastAsia="Times New Roman" w:hAnsi="Arial" w:cs="Arial"/>
                <w:i/>
                <w:iCs/>
                <w:sz w:val="24"/>
                <w:szCs w:val="24"/>
              </w:rPr>
              <w:t xml:space="preserve"> Barcelona Pavilion </w:t>
            </w:r>
            <w:r w:rsidRPr="00595408">
              <w:rPr>
                <w:rFonts w:ascii="Arial" w:eastAsia="Times New Roman" w:hAnsi="Arial" w:cs="Arial"/>
                <w:sz w:val="24"/>
                <w:szCs w:val="24"/>
              </w:rPr>
              <w:t xml:space="preserve">(5th ed.). Spain: Editorial Gustavo </w:t>
            </w:r>
            <w:proofErr w:type="spellStart"/>
            <w:r w:rsidRPr="00595408">
              <w:rPr>
                <w:rFonts w:ascii="Arial" w:eastAsia="Times New Roman" w:hAnsi="Arial" w:cs="Arial"/>
                <w:sz w:val="24"/>
                <w:szCs w:val="24"/>
              </w:rPr>
              <w:t>Gili</w:t>
            </w:r>
            <w:proofErr w:type="spellEnd"/>
            <w:r w:rsidRPr="00595408">
              <w:rPr>
                <w:rFonts w:ascii="Arial" w:eastAsia="Times New Roman" w:hAnsi="Arial" w:cs="Arial"/>
                <w:sz w:val="24"/>
                <w:szCs w:val="24"/>
              </w:rPr>
              <w:t>, SA. </w:t>
            </w:r>
          </w:p>
        </w:tc>
      </w:tr>
      <w:tr w:rsidR="00E106C9" w:rsidRPr="00E106C9" w:rsidTr="00E106C9">
        <w:trPr>
          <w:tblCellSpacing w:w="15" w:type="dxa"/>
          <w:jc w:val="center"/>
        </w:trPr>
        <w:tc>
          <w:tcPr>
            <w:tcW w:w="0" w:type="auto"/>
            <w:gridSpan w:val="2"/>
            <w:vAlign w:val="center"/>
            <w:hideMark/>
          </w:tcPr>
          <w:p w:rsidR="00E106C9" w:rsidRPr="00595408" w:rsidRDefault="00E106C9" w:rsidP="004C007B">
            <w:pPr>
              <w:spacing w:after="270" w:line="240" w:lineRule="auto"/>
              <w:rPr>
                <w:rFonts w:ascii="Arial" w:eastAsia="Times New Roman" w:hAnsi="Arial" w:cs="Arial"/>
                <w:color w:val="000000"/>
                <w:sz w:val="24"/>
                <w:szCs w:val="24"/>
              </w:rPr>
            </w:pPr>
            <w:r w:rsidRPr="00595408">
              <w:rPr>
                <w:rFonts w:ascii="Arial" w:eastAsia="Times New Roman" w:hAnsi="Arial" w:cs="Arial"/>
                <w:color w:val="000000"/>
                <w:sz w:val="24"/>
                <w:szCs w:val="24"/>
              </w:rPr>
              <w:t xml:space="preserve">Rebecca Snelling, Jan </w:t>
            </w:r>
            <w:proofErr w:type="spellStart"/>
            <w:r w:rsidRPr="00595408">
              <w:rPr>
                <w:rFonts w:ascii="Arial" w:eastAsia="Times New Roman" w:hAnsi="Arial" w:cs="Arial"/>
                <w:color w:val="000000"/>
                <w:sz w:val="24"/>
                <w:szCs w:val="24"/>
              </w:rPr>
              <w:t>Suermondt</w:t>
            </w:r>
            <w:proofErr w:type="spellEnd"/>
            <w:r w:rsidRPr="00595408">
              <w:rPr>
                <w:rFonts w:ascii="Arial" w:eastAsia="Times New Roman" w:hAnsi="Arial" w:cs="Arial"/>
                <w:color w:val="000000"/>
                <w:sz w:val="24"/>
                <w:szCs w:val="24"/>
              </w:rPr>
              <w:t xml:space="preserve"> (2007). </w:t>
            </w:r>
            <w:r w:rsidRPr="00595408">
              <w:rPr>
                <w:rFonts w:ascii="Arial" w:eastAsia="Times New Roman" w:hAnsi="Arial" w:cs="Arial"/>
                <w:i/>
                <w:iCs/>
                <w:color w:val="000000"/>
                <w:sz w:val="24"/>
                <w:szCs w:val="24"/>
              </w:rPr>
              <w:t>Frank Lloyd Wright Revealed</w:t>
            </w:r>
            <w:r w:rsidRPr="00595408">
              <w:rPr>
                <w:rFonts w:ascii="Arial" w:eastAsia="Times New Roman" w:hAnsi="Arial" w:cs="Arial"/>
                <w:color w:val="000000"/>
                <w:sz w:val="24"/>
                <w:szCs w:val="24"/>
              </w:rPr>
              <w:t xml:space="preserve">. </w:t>
            </w:r>
            <w:proofErr w:type="spellStart"/>
            <w:r w:rsidRPr="00595408">
              <w:rPr>
                <w:rFonts w:ascii="Arial" w:eastAsia="Times New Roman" w:hAnsi="Arial" w:cs="Arial"/>
                <w:color w:val="000000"/>
                <w:sz w:val="24"/>
                <w:szCs w:val="24"/>
              </w:rPr>
              <w:t>Chartwell</w:t>
            </w:r>
            <w:proofErr w:type="spellEnd"/>
            <w:r w:rsidRPr="00595408">
              <w:rPr>
                <w:rFonts w:ascii="Arial" w:eastAsia="Times New Roman" w:hAnsi="Arial" w:cs="Arial"/>
                <w:color w:val="000000"/>
                <w:sz w:val="24"/>
                <w:szCs w:val="24"/>
              </w:rPr>
              <w:t xml:space="preserve"> Books. </w:t>
            </w:r>
          </w:p>
          <w:p w:rsidR="00E24CB5" w:rsidRPr="00595408" w:rsidRDefault="00E24CB5" w:rsidP="004C007B">
            <w:pPr>
              <w:spacing w:after="270" w:line="240" w:lineRule="auto"/>
              <w:rPr>
                <w:rFonts w:ascii="Arial" w:hAnsi="Arial" w:cs="Arial"/>
                <w:color w:val="000000"/>
                <w:sz w:val="24"/>
                <w:szCs w:val="24"/>
              </w:rPr>
            </w:pPr>
            <w:r w:rsidRPr="00595408">
              <w:rPr>
                <w:rFonts w:ascii="Arial" w:hAnsi="Arial" w:cs="Arial"/>
                <w:color w:val="000000"/>
                <w:sz w:val="24"/>
                <w:szCs w:val="24"/>
              </w:rPr>
              <w:t>Robert, M. (1999).</w:t>
            </w:r>
            <w:r w:rsidRPr="00595408">
              <w:rPr>
                <w:rStyle w:val="apple-converted-space"/>
                <w:rFonts w:ascii="Arial" w:hAnsi="Arial" w:cs="Arial"/>
                <w:color w:val="000000"/>
                <w:sz w:val="24"/>
                <w:szCs w:val="24"/>
              </w:rPr>
              <w:t> </w:t>
            </w:r>
            <w:r w:rsidRPr="00595408">
              <w:rPr>
                <w:rFonts w:ascii="Arial" w:hAnsi="Arial" w:cs="Arial"/>
                <w:i/>
                <w:iCs/>
                <w:color w:val="000000"/>
                <w:sz w:val="24"/>
                <w:szCs w:val="24"/>
              </w:rPr>
              <w:t>Frank Lloy</w:t>
            </w:r>
            <w:r w:rsidR="00C47741" w:rsidRPr="00595408">
              <w:rPr>
                <w:rFonts w:ascii="Arial" w:hAnsi="Arial" w:cs="Arial"/>
                <w:i/>
                <w:iCs/>
                <w:color w:val="000000"/>
                <w:sz w:val="24"/>
                <w:szCs w:val="24"/>
              </w:rPr>
              <w:t>d</w:t>
            </w:r>
            <w:r w:rsidRPr="00595408">
              <w:rPr>
                <w:rFonts w:ascii="Arial" w:hAnsi="Arial" w:cs="Arial"/>
                <w:i/>
                <w:iCs/>
                <w:color w:val="000000"/>
                <w:sz w:val="24"/>
                <w:szCs w:val="24"/>
              </w:rPr>
              <w:t xml:space="preserve"> Wright</w:t>
            </w:r>
            <w:r w:rsidRPr="00595408">
              <w:rPr>
                <w:rFonts w:ascii="Arial" w:hAnsi="Arial" w:cs="Arial"/>
                <w:color w:val="000000"/>
                <w:sz w:val="24"/>
                <w:szCs w:val="24"/>
              </w:rPr>
              <w:t xml:space="preserve">. </w:t>
            </w:r>
            <w:proofErr w:type="spellStart"/>
            <w:r w:rsidRPr="00595408">
              <w:rPr>
                <w:rFonts w:ascii="Arial" w:hAnsi="Arial" w:cs="Arial"/>
                <w:color w:val="000000"/>
                <w:sz w:val="24"/>
                <w:szCs w:val="24"/>
              </w:rPr>
              <w:t>Phaidon</w:t>
            </w:r>
            <w:proofErr w:type="spellEnd"/>
            <w:r w:rsidRPr="00595408">
              <w:rPr>
                <w:rFonts w:ascii="Arial" w:hAnsi="Arial" w:cs="Arial"/>
                <w:color w:val="000000"/>
                <w:sz w:val="24"/>
                <w:szCs w:val="24"/>
              </w:rPr>
              <w:t>.</w:t>
            </w:r>
            <w:r w:rsidRPr="00595408">
              <w:rPr>
                <w:rStyle w:val="apple-converted-space"/>
                <w:rFonts w:ascii="Arial" w:hAnsi="Arial" w:cs="Arial"/>
                <w:color w:val="000000"/>
                <w:sz w:val="24"/>
                <w:szCs w:val="24"/>
              </w:rPr>
              <w:t> </w:t>
            </w:r>
          </w:p>
          <w:p w:rsidR="00E24CB5" w:rsidRPr="00595408" w:rsidRDefault="00F06C45" w:rsidP="004C007B">
            <w:pPr>
              <w:spacing w:after="270" w:line="240" w:lineRule="auto"/>
              <w:rPr>
                <w:rFonts w:ascii="Arial" w:hAnsi="Arial" w:cs="Arial"/>
                <w:color w:val="000000"/>
                <w:sz w:val="24"/>
                <w:szCs w:val="24"/>
              </w:rPr>
            </w:pPr>
            <w:r w:rsidRPr="00595408">
              <w:rPr>
                <w:rFonts w:ascii="Arial" w:hAnsi="Arial" w:cs="Arial"/>
                <w:color w:val="000000"/>
                <w:sz w:val="24"/>
                <w:szCs w:val="24"/>
              </w:rPr>
              <w:t>Emerson, R. W. (</w:t>
            </w:r>
            <w:proofErr w:type="spellStart"/>
            <w:r w:rsidRPr="00595408">
              <w:rPr>
                <w:rFonts w:ascii="Arial" w:hAnsi="Arial" w:cs="Arial"/>
                <w:color w:val="000000"/>
                <w:sz w:val="24"/>
                <w:szCs w:val="24"/>
              </w:rPr>
              <w:t>n.d.</w:t>
            </w:r>
            <w:proofErr w:type="spellEnd"/>
            <w:r w:rsidRPr="00595408">
              <w:rPr>
                <w:rFonts w:ascii="Arial" w:hAnsi="Arial" w:cs="Arial"/>
                <w:color w:val="000000"/>
                <w:sz w:val="24"/>
                <w:szCs w:val="24"/>
              </w:rPr>
              <w:t xml:space="preserve">). The </w:t>
            </w:r>
            <w:proofErr w:type="spellStart"/>
            <w:r w:rsidRPr="00595408">
              <w:rPr>
                <w:rFonts w:ascii="Arial" w:hAnsi="Arial" w:cs="Arial"/>
                <w:color w:val="000000"/>
                <w:sz w:val="24"/>
                <w:szCs w:val="24"/>
              </w:rPr>
              <w:t>Robie</w:t>
            </w:r>
            <w:proofErr w:type="spellEnd"/>
            <w:r w:rsidRPr="00595408">
              <w:rPr>
                <w:rFonts w:ascii="Arial" w:hAnsi="Arial" w:cs="Arial"/>
                <w:color w:val="000000"/>
                <w:sz w:val="24"/>
                <w:szCs w:val="24"/>
              </w:rPr>
              <w:t xml:space="preserve"> House. Retrieved from </w:t>
            </w:r>
            <w:hyperlink r:id="rId22" w:history="1">
              <w:r w:rsidR="00E24CB5" w:rsidRPr="00595408">
                <w:rPr>
                  <w:rStyle w:val="Hyperlink"/>
                  <w:rFonts w:ascii="Arial" w:hAnsi="Arial" w:cs="Arial"/>
                  <w:sz w:val="24"/>
                  <w:szCs w:val="24"/>
                </w:rPr>
                <w:t>http://www.oocities.org/soho/6252/finaldraft.html</w:t>
              </w:r>
            </w:hyperlink>
          </w:p>
          <w:p w:rsidR="00E24CB5" w:rsidRPr="00595408" w:rsidRDefault="00F06C45" w:rsidP="004C007B">
            <w:pPr>
              <w:spacing w:after="270" w:line="240" w:lineRule="auto"/>
              <w:rPr>
                <w:rFonts w:ascii="Arial" w:hAnsi="Arial" w:cs="Arial"/>
                <w:color w:val="000000"/>
                <w:sz w:val="24"/>
                <w:szCs w:val="24"/>
              </w:rPr>
            </w:pPr>
            <w:proofErr w:type="spellStart"/>
            <w:r w:rsidRPr="00595408">
              <w:rPr>
                <w:rFonts w:ascii="Arial" w:hAnsi="Arial" w:cs="Arial"/>
                <w:color w:val="000000"/>
                <w:sz w:val="24"/>
                <w:szCs w:val="24"/>
              </w:rPr>
              <w:t>Erins</w:t>
            </w:r>
            <w:proofErr w:type="spellEnd"/>
            <w:r w:rsidRPr="00595408">
              <w:rPr>
                <w:rFonts w:ascii="Arial" w:hAnsi="Arial" w:cs="Arial"/>
                <w:color w:val="000000"/>
                <w:sz w:val="24"/>
                <w:szCs w:val="24"/>
              </w:rPr>
              <w:t>, J. (</w:t>
            </w:r>
            <w:proofErr w:type="spellStart"/>
            <w:r w:rsidRPr="00595408">
              <w:rPr>
                <w:rFonts w:ascii="Arial" w:hAnsi="Arial" w:cs="Arial"/>
                <w:color w:val="000000"/>
                <w:sz w:val="24"/>
                <w:szCs w:val="24"/>
              </w:rPr>
              <w:t>n.d.</w:t>
            </w:r>
            <w:proofErr w:type="spellEnd"/>
            <w:r w:rsidRPr="00595408">
              <w:rPr>
                <w:rFonts w:ascii="Arial" w:hAnsi="Arial" w:cs="Arial"/>
                <w:color w:val="000000"/>
                <w:sz w:val="24"/>
                <w:szCs w:val="24"/>
              </w:rPr>
              <w:t xml:space="preserve">). Frederick C. </w:t>
            </w:r>
            <w:proofErr w:type="spellStart"/>
            <w:r w:rsidRPr="00595408">
              <w:rPr>
                <w:rFonts w:ascii="Arial" w:hAnsi="Arial" w:cs="Arial"/>
                <w:color w:val="000000"/>
                <w:sz w:val="24"/>
                <w:szCs w:val="24"/>
              </w:rPr>
              <w:t>Robie</w:t>
            </w:r>
            <w:proofErr w:type="spellEnd"/>
            <w:r w:rsidRPr="00595408">
              <w:rPr>
                <w:rFonts w:ascii="Arial" w:hAnsi="Arial" w:cs="Arial"/>
                <w:color w:val="000000"/>
                <w:sz w:val="24"/>
                <w:szCs w:val="24"/>
              </w:rPr>
              <w:t xml:space="preserve"> House. Retrieved from </w:t>
            </w:r>
            <w:hyperlink r:id="rId23" w:history="1">
              <w:r w:rsidR="00E24CB5" w:rsidRPr="00595408">
                <w:rPr>
                  <w:rStyle w:val="Hyperlink"/>
                  <w:rFonts w:ascii="Arial" w:hAnsi="Arial" w:cs="Arial"/>
                  <w:sz w:val="24"/>
                  <w:szCs w:val="24"/>
                </w:rPr>
                <w:t>http://lcweb2.loc.gov/master/pnp/habshaer/il/il0000/il0039/data/il0039data.pdf</w:t>
              </w:r>
            </w:hyperlink>
          </w:p>
        </w:tc>
      </w:tr>
      <w:tr w:rsidR="00F06C45" w:rsidRPr="00C47741" w:rsidTr="00E106C9">
        <w:trPr>
          <w:tblCellSpacing w:w="15" w:type="dxa"/>
          <w:jc w:val="center"/>
        </w:trPr>
        <w:tc>
          <w:tcPr>
            <w:tcW w:w="0" w:type="auto"/>
            <w:gridSpan w:val="2"/>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50"/>
            </w:tblGrid>
            <w:tr w:rsidR="00F06C45" w:rsidRPr="00595408" w:rsidTr="00F06C45">
              <w:trPr>
                <w:tblCellSpacing w:w="15" w:type="dxa"/>
                <w:jc w:val="center"/>
              </w:trPr>
              <w:tc>
                <w:tcPr>
                  <w:tcW w:w="0" w:type="auto"/>
                  <w:vAlign w:val="center"/>
                  <w:hideMark/>
                </w:tcPr>
                <w:p w:rsidR="00E24CB5" w:rsidRPr="00595408" w:rsidRDefault="00E24CB5" w:rsidP="004C007B">
                  <w:pPr>
                    <w:spacing w:after="0" w:line="240" w:lineRule="auto"/>
                    <w:rPr>
                      <w:rFonts w:ascii="Arial" w:hAnsi="Arial" w:cs="Arial"/>
                      <w:color w:val="000000"/>
                      <w:sz w:val="24"/>
                      <w:szCs w:val="24"/>
                    </w:rPr>
                  </w:pPr>
                  <w:r w:rsidRPr="00595408">
                    <w:rPr>
                      <w:rFonts w:ascii="Arial" w:hAnsi="Arial" w:cs="Arial"/>
                      <w:color w:val="000000"/>
                      <w:sz w:val="24"/>
                      <w:szCs w:val="24"/>
                    </w:rPr>
                    <w:t>Frank Lloyd Wright trust (</w:t>
                  </w:r>
                  <w:proofErr w:type="spellStart"/>
                  <w:r w:rsidRPr="00595408">
                    <w:rPr>
                      <w:rFonts w:ascii="Arial" w:hAnsi="Arial" w:cs="Arial"/>
                      <w:color w:val="000000"/>
                      <w:sz w:val="24"/>
                      <w:szCs w:val="24"/>
                    </w:rPr>
                    <w:t>n.d.</w:t>
                  </w:r>
                  <w:proofErr w:type="spellEnd"/>
                  <w:r w:rsidRPr="00595408">
                    <w:rPr>
                      <w:rFonts w:ascii="Arial" w:hAnsi="Arial" w:cs="Arial"/>
                      <w:color w:val="000000"/>
                      <w:sz w:val="24"/>
                      <w:szCs w:val="24"/>
                    </w:rPr>
                    <w:t xml:space="preserve">). Frederick C. </w:t>
                  </w:r>
                  <w:proofErr w:type="spellStart"/>
                  <w:r w:rsidRPr="00595408">
                    <w:rPr>
                      <w:rFonts w:ascii="Arial" w:hAnsi="Arial" w:cs="Arial"/>
                      <w:color w:val="000000"/>
                      <w:sz w:val="24"/>
                      <w:szCs w:val="24"/>
                    </w:rPr>
                    <w:t>Robie</w:t>
                  </w:r>
                  <w:proofErr w:type="spellEnd"/>
                  <w:r w:rsidRPr="00595408">
                    <w:rPr>
                      <w:rFonts w:ascii="Arial" w:hAnsi="Arial" w:cs="Arial"/>
                      <w:color w:val="000000"/>
                      <w:sz w:val="24"/>
                      <w:szCs w:val="24"/>
                    </w:rPr>
                    <w:t xml:space="preserve"> House. Retrieved from </w:t>
                  </w:r>
                  <w:hyperlink r:id="rId24" w:history="1">
                    <w:r w:rsidRPr="00595408">
                      <w:rPr>
                        <w:rStyle w:val="Hyperlink"/>
                        <w:rFonts w:ascii="Arial" w:hAnsi="Arial" w:cs="Arial"/>
                        <w:sz w:val="24"/>
                        <w:szCs w:val="24"/>
                      </w:rPr>
                      <w:t>http://www.flwright.org/researchexplore/robiehouse</w:t>
                    </w:r>
                  </w:hyperlink>
                </w:p>
                <w:p w:rsidR="00E24CB5" w:rsidRPr="00595408" w:rsidRDefault="00E24CB5" w:rsidP="004C007B">
                  <w:pPr>
                    <w:spacing w:after="0" w:line="240" w:lineRule="auto"/>
                    <w:ind w:firstLine="576"/>
                    <w:rPr>
                      <w:rFonts w:ascii="Arial" w:eastAsia="Times New Roman" w:hAnsi="Arial" w:cs="Arial"/>
                      <w:color w:val="000000"/>
                      <w:sz w:val="24"/>
                      <w:szCs w:val="24"/>
                    </w:rPr>
                  </w:pPr>
                </w:p>
                <w:p w:rsidR="00F06C45" w:rsidRPr="00595408" w:rsidRDefault="00F06C45" w:rsidP="004C007B">
                  <w:pPr>
                    <w:spacing w:after="0" w:line="240" w:lineRule="auto"/>
                    <w:rPr>
                      <w:rFonts w:ascii="Arial" w:eastAsia="Times New Roman" w:hAnsi="Arial" w:cs="Arial"/>
                      <w:color w:val="000000"/>
                      <w:sz w:val="24"/>
                      <w:szCs w:val="24"/>
                    </w:rPr>
                  </w:pPr>
                  <w:r w:rsidRPr="00595408">
                    <w:rPr>
                      <w:rFonts w:ascii="Arial" w:eastAsia="Times New Roman" w:hAnsi="Arial" w:cs="Arial"/>
                      <w:color w:val="000000"/>
                      <w:sz w:val="24"/>
                      <w:szCs w:val="24"/>
                    </w:rPr>
                    <w:t>Perez, Adelyn. (</w:t>
                  </w:r>
                  <w:proofErr w:type="spellStart"/>
                  <w:r w:rsidRPr="00595408">
                    <w:rPr>
                      <w:rFonts w:ascii="Arial" w:eastAsia="Times New Roman" w:hAnsi="Arial" w:cs="Arial"/>
                      <w:color w:val="000000"/>
                      <w:sz w:val="24"/>
                      <w:szCs w:val="24"/>
                    </w:rPr>
                    <w:t>n.d.</w:t>
                  </w:r>
                  <w:proofErr w:type="spellEnd"/>
                  <w:r w:rsidRPr="00595408">
                    <w:rPr>
                      <w:rFonts w:ascii="Arial" w:eastAsia="Times New Roman" w:hAnsi="Arial" w:cs="Arial"/>
                      <w:color w:val="000000"/>
                      <w:sz w:val="24"/>
                      <w:szCs w:val="24"/>
                    </w:rPr>
                    <w:t>). </w:t>
                  </w:r>
                  <w:r w:rsidRPr="00595408">
                    <w:rPr>
                      <w:rFonts w:ascii="Arial" w:eastAsia="Times New Roman" w:hAnsi="Arial" w:cs="Arial"/>
                      <w:i/>
                      <w:iCs/>
                      <w:color w:val="000000"/>
                      <w:sz w:val="24"/>
                      <w:szCs w:val="24"/>
                    </w:rPr>
                    <w:t xml:space="preserve">AD Classics: Frederick C. </w:t>
                  </w:r>
                  <w:proofErr w:type="spellStart"/>
                  <w:r w:rsidRPr="00595408">
                    <w:rPr>
                      <w:rFonts w:ascii="Arial" w:eastAsia="Times New Roman" w:hAnsi="Arial" w:cs="Arial"/>
                      <w:i/>
                      <w:iCs/>
                      <w:color w:val="000000"/>
                      <w:sz w:val="24"/>
                      <w:szCs w:val="24"/>
                    </w:rPr>
                    <w:t>Robie</w:t>
                  </w:r>
                  <w:proofErr w:type="spellEnd"/>
                  <w:r w:rsidRPr="00595408">
                    <w:rPr>
                      <w:rFonts w:ascii="Arial" w:eastAsia="Times New Roman" w:hAnsi="Arial" w:cs="Arial"/>
                      <w:i/>
                      <w:iCs/>
                      <w:color w:val="000000"/>
                      <w:sz w:val="24"/>
                      <w:szCs w:val="24"/>
                    </w:rPr>
                    <w:t xml:space="preserve"> House / Frank Lloyd Wright. </w:t>
                  </w:r>
                  <w:r w:rsidRPr="00595408">
                    <w:rPr>
                      <w:rFonts w:ascii="Arial" w:eastAsia="Times New Roman" w:hAnsi="Arial" w:cs="Arial"/>
                      <w:color w:val="000000"/>
                      <w:sz w:val="24"/>
                      <w:szCs w:val="24"/>
                    </w:rPr>
                    <w:t xml:space="preserve">Retrieved from </w:t>
                  </w:r>
                  <w:hyperlink r:id="rId25" w:history="1">
                    <w:r w:rsidRPr="00595408">
                      <w:rPr>
                        <w:rStyle w:val="Hyperlink"/>
                        <w:rFonts w:ascii="Arial" w:eastAsia="Times New Roman" w:hAnsi="Arial" w:cs="Arial"/>
                        <w:sz w:val="24"/>
                        <w:szCs w:val="24"/>
                      </w:rPr>
                      <w:t>http://www.archdaily.com/60246/ad-classics-frederick-c-robie-house-frank-lloyd-wright/</w:t>
                    </w:r>
                  </w:hyperlink>
                </w:p>
                <w:p w:rsidR="00F06C45" w:rsidRPr="00595408" w:rsidRDefault="00F06C45" w:rsidP="004C007B">
                  <w:pPr>
                    <w:spacing w:after="0" w:line="240" w:lineRule="auto"/>
                    <w:ind w:firstLine="576"/>
                    <w:rPr>
                      <w:rFonts w:ascii="Arial" w:eastAsia="Times New Roman" w:hAnsi="Arial" w:cs="Arial"/>
                      <w:color w:val="000000"/>
                      <w:sz w:val="24"/>
                      <w:szCs w:val="24"/>
                    </w:rPr>
                  </w:pPr>
                </w:p>
              </w:tc>
            </w:tr>
          </w:tbl>
          <w:p w:rsidR="00F06C45" w:rsidRPr="00595408" w:rsidRDefault="00F06C45" w:rsidP="004C007B">
            <w:pPr>
              <w:spacing w:after="270" w:line="240" w:lineRule="auto"/>
              <w:ind w:firstLine="576"/>
              <w:rPr>
                <w:rFonts w:ascii="Arial" w:eastAsia="Times New Roman" w:hAnsi="Arial" w:cs="Arial"/>
                <w:color w:val="000000"/>
                <w:sz w:val="24"/>
                <w:szCs w:val="24"/>
              </w:rPr>
            </w:pPr>
          </w:p>
        </w:tc>
      </w:tr>
      <w:tr w:rsidR="00D848BB" w:rsidRPr="00F06C45" w:rsidTr="00F3689C">
        <w:trPr>
          <w:tblCellSpacing w:w="15" w:type="dxa"/>
          <w:jc w:val="center"/>
        </w:trPr>
        <w:tc>
          <w:tcPr>
            <w:tcW w:w="0" w:type="auto"/>
            <w:gridSpan w:val="2"/>
            <w:vAlign w:val="center"/>
            <w:hideMark/>
          </w:tcPr>
          <w:p w:rsidR="00D848BB" w:rsidRPr="00595408" w:rsidRDefault="00D848BB" w:rsidP="004C007B">
            <w:pPr>
              <w:spacing w:after="0" w:line="240" w:lineRule="auto"/>
              <w:rPr>
                <w:rFonts w:ascii="Arial" w:eastAsia="Times New Roman" w:hAnsi="Arial" w:cs="Arial"/>
                <w:color w:val="000000"/>
                <w:sz w:val="24"/>
                <w:szCs w:val="24"/>
              </w:rPr>
            </w:pPr>
            <w:proofErr w:type="spellStart"/>
            <w:r w:rsidRPr="00595408">
              <w:rPr>
                <w:rFonts w:ascii="Arial" w:eastAsia="Times New Roman" w:hAnsi="Arial" w:cs="Arial"/>
                <w:color w:val="000000"/>
                <w:sz w:val="24"/>
                <w:szCs w:val="24"/>
              </w:rPr>
              <w:t>Whinfrey</w:t>
            </w:r>
            <w:proofErr w:type="spellEnd"/>
            <w:r w:rsidRPr="00595408">
              <w:rPr>
                <w:rFonts w:ascii="Arial" w:eastAsia="Times New Roman" w:hAnsi="Arial" w:cs="Arial"/>
                <w:color w:val="000000"/>
                <w:sz w:val="24"/>
                <w:szCs w:val="24"/>
              </w:rPr>
              <w:t>, D. (</w:t>
            </w:r>
            <w:proofErr w:type="spellStart"/>
            <w:r w:rsidRPr="00595408">
              <w:rPr>
                <w:rFonts w:ascii="Arial" w:eastAsia="Times New Roman" w:hAnsi="Arial" w:cs="Arial"/>
                <w:color w:val="000000"/>
                <w:sz w:val="24"/>
                <w:szCs w:val="24"/>
              </w:rPr>
              <w:t>n.d.</w:t>
            </w:r>
            <w:proofErr w:type="spellEnd"/>
            <w:r w:rsidRPr="00595408">
              <w:rPr>
                <w:rFonts w:ascii="Arial" w:eastAsia="Times New Roman" w:hAnsi="Arial" w:cs="Arial"/>
                <w:color w:val="000000"/>
                <w:sz w:val="24"/>
                <w:szCs w:val="24"/>
              </w:rPr>
              <w:t>). </w:t>
            </w:r>
            <w:proofErr w:type="spellStart"/>
            <w:r w:rsidRPr="00595408">
              <w:rPr>
                <w:rFonts w:ascii="Arial" w:eastAsia="Times New Roman" w:hAnsi="Arial" w:cs="Arial"/>
                <w:i/>
                <w:iCs/>
                <w:color w:val="000000"/>
                <w:sz w:val="24"/>
                <w:szCs w:val="24"/>
              </w:rPr>
              <w:t>Robie</w:t>
            </w:r>
            <w:proofErr w:type="spellEnd"/>
            <w:r w:rsidRPr="00595408">
              <w:rPr>
                <w:rFonts w:ascii="Arial" w:eastAsia="Times New Roman" w:hAnsi="Arial" w:cs="Arial"/>
                <w:i/>
                <w:iCs/>
                <w:color w:val="000000"/>
                <w:sz w:val="24"/>
                <w:szCs w:val="24"/>
              </w:rPr>
              <w:t xml:space="preserve"> House. </w:t>
            </w:r>
            <w:r w:rsidRPr="00595408">
              <w:rPr>
                <w:rFonts w:ascii="Arial" w:eastAsia="Times New Roman" w:hAnsi="Arial" w:cs="Arial"/>
                <w:color w:val="000000"/>
                <w:sz w:val="24"/>
                <w:szCs w:val="24"/>
              </w:rPr>
              <w:t xml:space="preserve">Retrieved from </w:t>
            </w:r>
            <w:hyperlink r:id="rId26" w:history="1">
              <w:r w:rsidRPr="00595408">
                <w:rPr>
                  <w:rStyle w:val="Hyperlink"/>
                  <w:rFonts w:ascii="Arial" w:eastAsia="Times New Roman" w:hAnsi="Arial" w:cs="Arial"/>
                  <w:sz w:val="24"/>
                  <w:szCs w:val="24"/>
                </w:rPr>
                <w:t>http://www-personal.umich.edu/~dwhin/ARCH211/1_2_dwhin.pdf</w:t>
              </w:r>
            </w:hyperlink>
          </w:p>
          <w:p w:rsidR="00D848BB" w:rsidRPr="00595408" w:rsidRDefault="00D848BB" w:rsidP="004C007B">
            <w:pPr>
              <w:spacing w:after="0" w:line="240" w:lineRule="auto"/>
              <w:ind w:firstLine="576"/>
              <w:rPr>
                <w:rFonts w:ascii="Arial" w:eastAsia="Times New Roman" w:hAnsi="Arial" w:cs="Arial"/>
                <w:color w:val="000000"/>
                <w:sz w:val="24"/>
                <w:szCs w:val="24"/>
              </w:rPr>
            </w:pPr>
          </w:p>
        </w:tc>
      </w:tr>
    </w:tbl>
    <w:p w:rsidR="00BC1B5C" w:rsidRPr="00C47741" w:rsidRDefault="00BC1B5C" w:rsidP="004C007B">
      <w:pPr>
        <w:spacing w:line="240" w:lineRule="auto"/>
        <w:ind w:firstLine="576"/>
        <w:jc w:val="both"/>
        <w:rPr>
          <w:rFonts w:ascii="Arial" w:hAnsi="Arial" w:cs="Arial"/>
          <w:color w:val="000000"/>
          <w:sz w:val="24"/>
          <w:szCs w:val="24"/>
        </w:rPr>
      </w:pPr>
    </w:p>
    <w:p w:rsidR="00E24CB5" w:rsidRPr="00C47741" w:rsidRDefault="00E24CB5" w:rsidP="004C007B">
      <w:pPr>
        <w:tabs>
          <w:tab w:val="left" w:pos="7384"/>
        </w:tabs>
        <w:spacing w:line="240" w:lineRule="auto"/>
        <w:ind w:firstLine="576"/>
        <w:rPr>
          <w:rStyle w:val="apple-converted-space"/>
          <w:rFonts w:ascii="Arial" w:hAnsi="Arial" w:cs="Arial"/>
          <w:color w:val="000000"/>
          <w:sz w:val="24"/>
          <w:szCs w:val="24"/>
        </w:rPr>
      </w:pPr>
      <w:r w:rsidRPr="00C47741">
        <w:rPr>
          <w:rFonts w:ascii="Arial" w:hAnsi="Arial" w:cs="Arial"/>
          <w:color w:val="000000"/>
          <w:sz w:val="24"/>
          <w:szCs w:val="24"/>
        </w:rPr>
        <w:br/>
      </w:r>
    </w:p>
    <w:p w:rsidR="00F06C45" w:rsidRPr="00C47741" w:rsidRDefault="00E24CB5" w:rsidP="004C007B">
      <w:pPr>
        <w:tabs>
          <w:tab w:val="left" w:pos="7384"/>
        </w:tabs>
        <w:spacing w:line="240" w:lineRule="auto"/>
        <w:ind w:firstLine="576"/>
        <w:rPr>
          <w:rFonts w:ascii="Arial" w:hAnsi="Arial" w:cs="Arial"/>
          <w:sz w:val="24"/>
          <w:szCs w:val="24"/>
        </w:rPr>
      </w:pPr>
      <w:r w:rsidRPr="00C47741">
        <w:rPr>
          <w:rFonts w:ascii="Arial" w:hAnsi="Arial" w:cs="Arial"/>
          <w:color w:val="000000"/>
          <w:sz w:val="24"/>
          <w:szCs w:val="24"/>
        </w:rPr>
        <w:br/>
      </w:r>
    </w:p>
    <w:sectPr w:rsidR="00F06C45" w:rsidRPr="00C4774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051"/>
    <w:rsid w:val="0000372A"/>
    <w:rsid w:val="000049D4"/>
    <w:rsid w:val="000142C7"/>
    <w:rsid w:val="000A16B7"/>
    <w:rsid w:val="00114294"/>
    <w:rsid w:val="001612F4"/>
    <w:rsid w:val="00166BD1"/>
    <w:rsid w:val="001753AF"/>
    <w:rsid w:val="00183826"/>
    <w:rsid w:val="001A6836"/>
    <w:rsid w:val="001D76B6"/>
    <w:rsid w:val="001E3EC8"/>
    <w:rsid w:val="001F351F"/>
    <w:rsid w:val="00205271"/>
    <w:rsid w:val="002263D0"/>
    <w:rsid w:val="002656AF"/>
    <w:rsid w:val="00267739"/>
    <w:rsid w:val="00273164"/>
    <w:rsid w:val="002C1F1E"/>
    <w:rsid w:val="002D421B"/>
    <w:rsid w:val="002D5050"/>
    <w:rsid w:val="00304A68"/>
    <w:rsid w:val="00313132"/>
    <w:rsid w:val="00342AC8"/>
    <w:rsid w:val="00354574"/>
    <w:rsid w:val="003A3CC1"/>
    <w:rsid w:val="003A4109"/>
    <w:rsid w:val="003A4D69"/>
    <w:rsid w:val="003B2051"/>
    <w:rsid w:val="003C52A7"/>
    <w:rsid w:val="00417C67"/>
    <w:rsid w:val="00440AA0"/>
    <w:rsid w:val="00441D7C"/>
    <w:rsid w:val="004A3651"/>
    <w:rsid w:val="004C007B"/>
    <w:rsid w:val="004C1524"/>
    <w:rsid w:val="004F1CE0"/>
    <w:rsid w:val="004F589F"/>
    <w:rsid w:val="00555AD4"/>
    <w:rsid w:val="00583733"/>
    <w:rsid w:val="00586B63"/>
    <w:rsid w:val="0059506D"/>
    <w:rsid w:val="00595408"/>
    <w:rsid w:val="005D1089"/>
    <w:rsid w:val="005F5C52"/>
    <w:rsid w:val="006169F8"/>
    <w:rsid w:val="0065351D"/>
    <w:rsid w:val="006939CC"/>
    <w:rsid w:val="006F50F8"/>
    <w:rsid w:val="00705F28"/>
    <w:rsid w:val="00713859"/>
    <w:rsid w:val="0072748D"/>
    <w:rsid w:val="00762E40"/>
    <w:rsid w:val="00785EB7"/>
    <w:rsid w:val="007952CD"/>
    <w:rsid w:val="007B7570"/>
    <w:rsid w:val="007C155C"/>
    <w:rsid w:val="007E3031"/>
    <w:rsid w:val="008542B3"/>
    <w:rsid w:val="00884CAB"/>
    <w:rsid w:val="008A6BAF"/>
    <w:rsid w:val="008C4644"/>
    <w:rsid w:val="008D0F0E"/>
    <w:rsid w:val="00903335"/>
    <w:rsid w:val="00967C75"/>
    <w:rsid w:val="009C5804"/>
    <w:rsid w:val="009E06A9"/>
    <w:rsid w:val="00A22457"/>
    <w:rsid w:val="00A326C8"/>
    <w:rsid w:val="00A62ED6"/>
    <w:rsid w:val="00AD7589"/>
    <w:rsid w:val="00B02722"/>
    <w:rsid w:val="00B565DC"/>
    <w:rsid w:val="00B92E42"/>
    <w:rsid w:val="00BB23A3"/>
    <w:rsid w:val="00BC1B5C"/>
    <w:rsid w:val="00BE6697"/>
    <w:rsid w:val="00BF322C"/>
    <w:rsid w:val="00C47741"/>
    <w:rsid w:val="00C5390A"/>
    <w:rsid w:val="00C64AF6"/>
    <w:rsid w:val="00C8522D"/>
    <w:rsid w:val="00CB13B7"/>
    <w:rsid w:val="00D05418"/>
    <w:rsid w:val="00D110B8"/>
    <w:rsid w:val="00D140B8"/>
    <w:rsid w:val="00D169D9"/>
    <w:rsid w:val="00D33076"/>
    <w:rsid w:val="00D4276A"/>
    <w:rsid w:val="00D63CB2"/>
    <w:rsid w:val="00D705AC"/>
    <w:rsid w:val="00D848BB"/>
    <w:rsid w:val="00D94D82"/>
    <w:rsid w:val="00E106C9"/>
    <w:rsid w:val="00E112DA"/>
    <w:rsid w:val="00E12442"/>
    <w:rsid w:val="00E1296E"/>
    <w:rsid w:val="00E24CB5"/>
    <w:rsid w:val="00E30D9A"/>
    <w:rsid w:val="00E33012"/>
    <w:rsid w:val="00E91BE5"/>
    <w:rsid w:val="00EB3F61"/>
    <w:rsid w:val="00EB4384"/>
    <w:rsid w:val="00EB5D53"/>
    <w:rsid w:val="00ED4174"/>
    <w:rsid w:val="00ED437A"/>
    <w:rsid w:val="00ED5B30"/>
    <w:rsid w:val="00F06C45"/>
    <w:rsid w:val="00F47965"/>
    <w:rsid w:val="00FE1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737E7-1AF5-4B44-B4E6-2A3C7BB6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A3CC1"/>
  </w:style>
  <w:style w:type="character" w:styleId="Hyperlink">
    <w:name w:val="Hyperlink"/>
    <w:basedOn w:val="DefaultParagraphFont"/>
    <w:uiPriority w:val="99"/>
    <w:unhideWhenUsed/>
    <w:rsid w:val="00BC1B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7771">
      <w:bodyDiv w:val="1"/>
      <w:marLeft w:val="0"/>
      <w:marRight w:val="0"/>
      <w:marTop w:val="0"/>
      <w:marBottom w:val="0"/>
      <w:divBdr>
        <w:top w:val="none" w:sz="0" w:space="0" w:color="auto"/>
        <w:left w:val="none" w:sz="0" w:space="0" w:color="auto"/>
        <w:bottom w:val="none" w:sz="0" w:space="0" w:color="auto"/>
        <w:right w:val="none" w:sz="0" w:space="0" w:color="auto"/>
      </w:divBdr>
    </w:div>
    <w:div w:id="362823294">
      <w:bodyDiv w:val="1"/>
      <w:marLeft w:val="0"/>
      <w:marRight w:val="0"/>
      <w:marTop w:val="0"/>
      <w:marBottom w:val="0"/>
      <w:divBdr>
        <w:top w:val="none" w:sz="0" w:space="0" w:color="auto"/>
        <w:left w:val="none" w:sz="0" w:space="0" w:color="auto"/>
        <w:bottom w:val="none" w:sz="0" w:space="0" w:color="auto"/>
        <w:right w:val="none" w:sz="0" w:space="0" w:color="auto"/>
      </w:divBdr>
    </w:div>
    <w:div w:id="414982265">
      <w:bodyDiv w:val="1"/>
      <w:marLeft w:val="0"/>
      <w:marRight w:val="0"/>
      <w:marTop w:val="0"/>
      <w:marBottom w:val="0"/>
      <w:divBdr>
        <w:top w:val="none" w:sz="0" w:space="0" w:color="auto"/>
        <w:left w:val="none" w:sz="0" w:space="0" w:color="auto"/>
        <w:bottom w:val="none" w:sz="0" w:space="0" w:color="auto"/>
        <w:right w:val="none" w:sz="0" w:space="0" w:color="auto"/>
      </w:divBdr>
    </w:div>
    <w:div w:id="1495754533">
      <w:bodyDiv w:val="1"/>
      <w:marLeft w:val="0"/>
      <w:marRight w:val="0"/>
      <w:marTop w:val="0"/>
      <w:marBottom w:val="0"/>
      <w:divBdr>
        <w:top w:val="none" w:sz="0" w:space="0" w:color="auto"/>
        <w:left w:val="none" w:sz="0" w:space="0" w:color="auto"/>
        <w:bottom w:val="none" w:sz="0" w:space="0" w:color="auto"/>
        <w:right w:val="none" w:sz="0" w:space="0" w:color="auto"/>
      </w:divBdr>
    </w:div>
    <w:div w:id="1847942472">
      <w:bodyDiv w:val="1"/>
      <w:marLeft w:val="0"/>
      <w:marRight w:val="0"/>
      <w:marTop w:val="0"/>
      <w:marBottom w:val="0"/>
      <w:divBdr>
        <w:top w:val="none" w:sz="0" w:space="0" w:color="auto"/>
        <w:left w:val="none" w:sz="0" w:space="0" w:color="auto"/>
        <w:bottom w:val="none" w:sz="0" w:space="0" w:color="auto"/>
        <w:right w:val="none" w:sz="0" w:space="0" w:color="auto"/>
      </w:divBdr>
    </w:div>
    <w:div w:id="190101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personal.umich.edu/~dwhin/ARCH211/1_2_dwhin.pdf"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archdaily.com/60246/ad-classics-frederick-c-robie-house-frank-lloyd-wright/"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flwright.org/researchexplore/robiehouse"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lcweb2.loc.gov/master/pnp/habshaer/il/il0000/il0039/data/il0039data.pdf" TargetMode="External"/><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oocities.org/soho/6252/finaldraft.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Kersin</dc:creator>
  <cp:keywords/>
  <dc:description/>
  <cp:lastModifiedBy>Ong Kersin</cp:lastModifiedBy>
  <cp:revision>7</cp:revision>
  <dcterms:created xsi:type="dcterms:W3CDTF">2015-06-10T01:01:00Z</dcterms:created>
  <dcterms:modified xsi:type="dcterms:W3CDTF">2015-06-10T01:17:00Z</dcterms:modified>
</cp:coreProperties>
</file>